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5B6" w:rsidRDefault="009A7123" w:rsidP="00326C0B">
      <w:pPr>
        <w:jc w:val="center"/>
        <w:rPr>
          <w:rFonts w:cs="Arial"/>
          <w:b/>
          <w:color w:val="333333"/>
          <w:sz w:val="38"/>
          <w:szCs w:val="38"/>
        </w:rPr>
      </w:pPr>
      <w:r>
        <w:rPr>
          <w:rFonts w:eastAsia="Arial" w:cs="Arial"/>
          <w:b/>
          <w:bCs/>
          <w:color w:val="333333"/>
          <w:sz w:val="38"/>
          <w:szCs w:val="38"/>
          <w:lang w:val="eu-ES"/>
        </w:rPr>
        <w:t>Gipuzkoak egoitza aitzindari bat izango du, 127 adineko pertsonentzako zaintza zerbitzuak eskaintzen dituzten etxebizitzak hartuko dituena</w:t>
      </w:r>
    </w:p>
    <w:p w:rsidR="00D165B6" w:rsidRDefault="00D165B6" w:rsidP="00D002F3">
      <w:pPr>
        <w:spacing w:after="200"/>
        <w:jc w:val="center"/>
        <w:rPr>
          <w:rFonts w:cs="Arial"/>
          <w:i/>
          <w:color w:val="333333"/>
          <w:sz w:val="28"/>
          <w:szCs w:val="28"/>
        </w:rPr>
      </w:pPr>
    </w:p>
    <w:p w:rsidR="00395C26" w:rsidRDefault="009A7123" w:rsidP="00D7289B">
      <w:pPr>
        <w:spacing w:after="200"/>
        <w:jc w:val="center"/>
        <w:rPr>
          <w:rFonts w:eastAsia="Arial" w:cs="Arial"/>
          <w:i/>
          <w:iCs/>
          <w:color w:val="333333"/>
          <w:sz w:val="28"/>
          <w:szCs w:val="28"/>
          <w:lang w:val="eu-ES"/>
        </w:rPr>
      </w:pPr>
      <w:r>
        <w:rPr>
          <w:rFonts w:eastAsia="Arial" w:cs="Arial"/>
          <w:i/>
          <w:iCs/>
          <w:color w:val="333333"/>
          <w:sz w:val="28"/>
          <w:szCs w:val="28"/>
          <w:lang w:val="eu-ES"/>
        </w:rPr>
        <w:t>Egoit</w:t>
      </w:r>
      <w:r w:rsidR="00D7289B">
        <w:rPr>
          <w:rFonts w:eastAsia="Arial" w:cs="Arial"/>
          <w:i/>
          <w:iCs/>
          <w:color w:val="333333"/>
          <w:sz w:val="28"/>
          <w:szCs w:val="28"/>
          <w:lang w:val="eu-ES"/>
        </w:rPr>
        <w:t xml:space="preserve">za Usurbilen eraikiko da, Matiak </w:t>
      </w:r>
      <w:r>
        <w:rPr>
          <w:rFonts w:eastAsia="Arial" w:cs="Arial"/>
          <w:i/>
          <w:iCs/>
          <w:color w:val="333333"/>
          <w:sz w:val="28"/>
          <w:szCs w:val="28"/>
          <w:lang w:val="eu-ES"/>
        </w:rPr>
        <w:t>bultzatu</w:t>
      </w:r>
      <w:r w:rsidR="00D7289B">
        <w:rPr>
          <w:rFonts w:eastAsia="Arial" w:cs="Arial"/>
          <w:i/>
          <w:iCs/>
          <w:color w:val="333333"/>
          <w:sz w:val="28"/>
          <w:szCs w:val="28"/>
          <w:lang w:val="eu-ES"/>
        </w:rPr>
        <w:t>ta</w:t>
      </w:r>
      <w:r>
        <w:rPr>
          <w:rFonts w:eastAsia="Arial" w:cs="Arial"/>
          <w:i/>
          <w:iCs/>
          <w:color w:val="333333"/>
          <w:sz w:val="28"/>
          <w:szCs w:val="28"/>
          <w:lang w:val="eu-ES"/>
        </w:rPr>
        <w:t xml:space="preserve"> eta Gipuzkoako Foru Aldundiak </w:t>
      </w:r>
      <w:r w:rsidR="00A95FC5">
        <w:rPr>
          <w:rFonts w:eastAsia="Arial" w:cs="Arial"/>
          <w:i/>
          <w:iCs/>
          <w:color w:val="333333"/>
          <w:sz w:val="28"/>
          <w:szCs w:val="28"/>
          <w:lang w:val="eu-ES"/>
        </w:rPr>
        <w:t>ko</w:t>
      </w:r>
      <w:r>
        <w:rPr>
          <w:rFonts w:eastAsia="Arial" w:cs="Arial"/>
          <w:i/>
          <w:iCs/>
          <w:color w:val="333333"/>
          <w:sz w:val="28"/>
          <w:szCs w:val="28"/>
          <w:lang w:val="eu-ES"/>
        </w:rPr>
        <w:t xml:space="preserve">finantzatuta, eta 2022ko amaieran </w:t>
      </w:r>
      <w:r w:rsidR="00D7289B">
        <w:rPr>
          <w:rFonts w:eastAsia="Arial" w:cs="Arial"/>
          <w:i/>
          <w:iCs/>
          <w:color w:val="333333"/>
          <w:sz w:val="28"/>
          <w:szCs w:val="28"/>
          <w:lang w:val="eu-ES"/>
        </w:rPr>
        <w:t>irekitzea aurreikusten</w:t>
      </w:r>
      <w:r>
        <w:rPr>
          <w:rFonts w:eastAsia="Arial" w:cs="Arial"/>
          <w:i/>
          <w:iCs/>
          <w:color w:val="333333"/>
          <w:sz w:val="28"/>
          <w:szCs w:val="28"/>
          <w:lang w:val="eu-ES"/>
        </w:rPr>
        <w:t xml:space="preserve"> da. </w:t>
      </w:r>
    </w:p>
    <w:p w:rsidR="00D165B6" w:rsidRPr="00A95FC5" w:rsidRDefault="009A7123" w:rsidP="0048726F">
      <w:pPr>
        <w:spacing w:after="200"/>
        <w:jc w:val="both"/>
        <w:rPr>
          <w:rFonts w:cs="Arial"/>
          <w:color w:val="333333"/>
          <w:sz w:val="24"/>
          <w:szCs w:val="24"/>
          <w:lang w:val="eu-ES"/>
        </w:rPr>
      </w:pPr>
      <w:r>
        <w:rPr>
          <w:rFonts w:eastAsia="Arial" w:cs="Arial"/>
          <w:color w:val="333333"/>
          <w:sz w:val="24"/>
          <w:szCs w:val="24"/>
          <w:lang w:val="eu-ES"/>
        </w:rPr>
        <w:t>Urte amaieran abian izango da Matia Fundazioa</w:t>
      </w:r>
      <w:r w:rsidR="00A95FC5" w:rsidRPr="00A95FC5">
        <w:rPr>
          <w:rFonts w:eastAsia="Arial" w:cs="Arial"/>
          <w:color w:val="333333"/>
          <w:sz w:val="24"/>
          <w:szCs w:val="24"/>
          <w:lang w:val="eu-ES"/>
        </w:rPr>
        <w:t xml:space="preserve"> </w:t>
      </w:r>
      <w:r w:rsidR="00A95FC5">
        <w:rPr>
          <w:rFonts w:eastAsia="Arial" w:cs="Arial"/>
          <w:color w:val="333333"/>
          <w:sz w:val="24"/>
          <w:szCs w:val="24"/>
          <w:lang w:val="eu-ES"/>
        </w:rPr>
        <w:t>Usurbilen egiten ari den egoitza,</w:t>
      </w:r>
      <w:r>
        <w:rPr>
          <w:rFonts w:eastAsia="Arial" w:cs="Arial"/>
          <w:color w:val="333333"/>
          <w:sz w:val="24"/>
          <w:szCs w:val="24"/>
          <w:lang w:val="eu-ES"/>
        </w:rPr>
        <w:t xml:space="preserve"> Gipuzkoako Foru Aldundiarekin eta Usurbilgo Udalarekin elkarlanean.  Proiektu “</w:t>
      </w:r>
      <w:r w:rsidR="004C2410">
        <w:rPr>
          <w:rFonts w:eastAsia="Arial" w:cs="Arial"/>
          <w:color w:val="333333"/>
          <w:sz w:val="24"/>
          <w:szCs w:val="24"/>
          <w:lang w:val="eu-ES"/>
        </w:rPr>
        <w:t>aitzindari eta berritzailea” da, 2020ko ekainean hasi ziren eraikuntza lanak, eta</w:t>
      </w:r>
      <w:r>
        <w:rPr>
          <w:rFonts w:eastAsia="Arial" w:cs="Arial"/>
          <w:color w:val="333333"/>
          <w:sz w:val="24"/>
          <w:szCs w:val="24"/>
          <w:lang w:val="eu-ES"/>
        </w:rPr>
        <w:t xml:space="preserve"> 110 etxebizitza</w:t>
      </w:r>
      <w:r w:rsidR="004C2410">
        <w:rPr>
          <w:rFonts w:eastAsia="Arial" w:cs="Arial"/>
          <w:color w:val="333333"/>
          <w:sz w:val="24"/>
          <w:szCs w:val="24"/>
          <w:lang w:val="eu-ES"/>
        </w:rPr>
        <w:t xml:space="preserve"> egingo dira 127 adinekorentzat;</w:t>
      </w:r>
      <w:r>
        <w:rPr>
          <w:rFonts w:eastAsia="Arial" w:cs="Arial"/>
          <w:color w:val="333333"/>
          <w:sz w:val="24"/>
          <w:szCs w:val="24"/>
          <w:lang w:val="eu-ES"/>
        </w:rPr>
        <w:t xml:space="preserve"> “argi eta garbi </w:t>
      </w:r>
      <w:r w:rsidR="004C2410">
        <w:rPr>
          <w:rFonts w:eastAsia="Arial" w:cs="Arial"/>
          <w:color w:val="333333"/>
          <w:sz w:val="24"/>
          <w:szCs w:val="24"/>
          <w:lang w:val="eu-ES"/>
        </w:rPr>
        <w:t>erakutsiz</w:t>
      </w:r>
      <w:r>
        <w:rPr>
          <w:rFonts w:eastAsia="Arial" w:cs="Arial"/>
          <w:color w:val="333333"/>
          <w:sz w:val="24"/>
          <w:szCs w:val="24"/>
          <w:lang w:val="eu-ES"/>
        </w:rPr>
        <w:t xml:space="preserve"> norantz doan Gipuzkoako zaintza eredua”, egoiliarren autonomia eta arreta pertsonalizatua bultzatzen duten bizikidetza unitate murriztuetan oinarrituta</w:t>
      </w:r>
      <w:r w:rsidR="004C2410">
        <w:rPr>
          <w:rFonts w:eastAsia="Arial" w:cs="Arial"/>
          <w:color w:val="333333"/>
          <w:sz w:val="24"/>
          <w:szCs w:val="24"/>
          <w:lang w:val="eu-ES"/>
        </w:rPr>
        <w:t xml:space="preserve"> dagoena</w:t>
      </w:r>
      <w:r>
        <w:rPr>
          <w:rFonts w:eastAsia="Arial" w:cs="Arial"/>
          <w:color w:val="333333"/>
          <w:sz w:val="24"/>
          <w:szCs w:val="24"/>
          <w:lang w:val="eu-ES"/>
        </w:rPr>
        <w:t>.  Hala azaldu du Markel Olano Gipuzkoako diputatu nagusiak zentro berriaren obretara egindako bisitan, Maite Peña Gizarte Politikako diputatua, Agurtzane Solab</w:t>
      </w:r>
      <w:r w:rsidR="00B86E30">
        <w:rPr>
          <w:rFonts w:eastAsia="Arial" w:cs="Arial"/>
          <w:color w:val="333333"/>
          <w:sz w:val="24"/>
          <w:szCs w:val="24"/>
          <w:lang w:val="eu-ES"/>
        </w:rPr>
        <w:t>e</w:t>
      </w:r>
      <w:r>
        <w:rPr>
          <w:rFonts w:eastAsia="Arial" w:cs="Arial"/>
          <w:color w:val="333333"/>
          <w:sz w:val="24"/>
          <w:szCs w:val="24"/>
          <w:lang w:val="eu-ES"/>
        </w:rPr>
        <w:t xml:space="preserve">rrieta Usurbilgo alkatea, </w:t>
      </w:r>
      <w:r w:rsidR="004C2410">
        <w:rPr>
          <w:rFonts w:eastAsia="Arial" w:cs="Arial"/>
          <w:color w:val="333333"/>
          <w:sz w:val="24"/>
          <w:szCs w:val="24"/>
          <w:lang w:val="eu-ES"/>
        </w:rPr>
        <w:t xml:space="preserve">Mari Carmen Garmendia Matiako Patronatuko presidentea, </w:t>
      </w:r>
      <w:r>
        <w:rPr>
          <w:rFonts w:eastAsia="Arial" w:cs="Arial"/>
          <w:color w:val="333333"/>
          <w:sz w:val="24"/>
          <w:szCs w:val="24"/>
          <w:lang w:val="eu-ES"/>
        </w:rPr>
        <w:t>Gerardo Amun</w:t>
      </w:r>
      <w:r w:rsidR="004C2410">
        <w:rPr>
          <w:rFonts w:eastAsia="Arial" w:cs="Arial"/>
          <w:color w:val="333333"/>
          <w:sz w:val="24"/>
          <w:szCs w:val="24"/>
          <w:lang w:val="eu-ES"/>
        </w:rPr>
        <w:t>arriz Matiako zuzendari orokorra</w:t>
      </w:r>
      <w:r>
        <w:rPr>
          <w:rFonts w:eastAsia="Arial" w:cs="Arial"/>
          <w:color w:val="333333"/>
          <w:sz w:val="24"/>
          <w:szCs w:val="24"/>
          <w:lang w:val="eu-ES"/>
        </w:rPr>
        <w:t xml:space="preserve"> eta bere lantaldeko kide batzuk bertan zirela.</w:t>
      </w:r>
    </w:p>
    <w:p w:rsidR="00BF1CCE" w:rsidRPr="00A95FC5" w:rsidRDefault="009A7123" w:rsidP="0048726F">
      <w:pPr>
        <w:spacing w:after="200"/>
        <w:jc w:val="both"/>
        <w:rPr>
          <w:rFonts w:cs="Arial"/>
          <w:color w:val="333333"/>
          <w:sz w:val="24"/>
          <w:szCs w:val="24"/>
          <w:lang w:val="eu-ES"/>
        </w:rPr>
      </w:pPr>
      <w:r>
        <w:rPr>
          <w:rFonts w:eastAsia="Arial" w:cs="Arial"/>
          <w:color w:val="333333"/>
          <w:sz w:val="24"/>
          <w:szCs w:val="24"/>
          <w:lang w:val="eu-ES"/>
        </w:rPr>
        <w:tab/>
      </w:r>
      <w:r w:rsidR="004C2410">
        <w:rPr>
          <w:rFonts w:eastAsia="Arial" w:cs="Arial"/>
          <w:color w:val="333333"/>
          <w:sz w:val="24"/>
          <w:szCs w:val="24"/>
          <w:lang w:val="eu-ES"/>
        </w:rPr>
        <w:t>Zentro</w:t>
      </w:r>
      <w:r>
        <w:rPr>
          <w:rFonts w:eastAsia="Arial" w:cs="Arial"/>
          <w:color w:val="333333"/>
          <w:sz w:val="24"/>
          <w:szCs w:val="24"/>
          <w:lang w:val="eu-ES"/>
        </w:rPr>
        <w:t xml:space="preserve"> berri horretan etxebizitza kontzeptua berreskuratzen da, etxea bizitzeko espazio gisa ulertuta, edozein modutara dela ere, etxekoa bezalako giroa sortuta.  “Logelen ordez, zaintza zerbitzua eskaintzen duten etxebizitza txikiak egongo dira, komunitateari konektatuta eta irekita dagoen ingurune batean, non pertsona jarduera osoaren erdigunean jartzen den”. Olanok azpimarratu duenez “pertsonak, haien ongizatea, autonomia eta zainketen kalitatea dira Gipuzkoako gizarte politiken ardatz nagusia”. Gaineratu du proiektu honek bultzada handia ematen diola azken urteotan lurraldean garatzen ari den zaintza ereduaren eraldaketari, “berrikuntza, pertsonalizazioa eta komunitatearekiko lotura” eta hirugarren sektore sozialeko erakundeen eta entitateen arteko lankidetza bitarteko direla, hori baita gizarte politiken Gipuzkoako ereduaren ezaugarri nagusietako bat.</w:t>
      </w:r>
    </w:p>
    <w:p w:rsidR="00C14826" w:rsidRPr="00A95FC5" w:rsidRDefault="009A7123" w:rsidP="0048726F">
      <w:pPr>
        <w:spacing w:after="200"/>
        <w:jc w:val="both"/>
        <w:rPr>
          <w:rFonts w:cs="Arial"/>
          <w:color w:val="333333"/>
          <w:sz w:val="24"/>
          <w:szCs w:val="24"/>
          <w:lang w:val="eu-ES"/>
        </w:rPr>
      </w:pPr>
      <w:r>
        <w:rPr>
          <w:rFonts w:eastAsia="Arial" w:cs="Arial"/>
          <w:color w:val="333333"/>
          <w:sz w:val="24"/>
          <w:szCs w:val="24"/>
          <w:lang w:val="eu-ES"/>
        </w:rPr>
        <w:tab/>
        <w:t>Zentroak 127 plaza izango ditu mendekotasuna duten adinekoentzat; 110 zaintza zerbitzuak dituzten etxebizitzak izango dira, horietako 93 banakakoak eta 17 bikoitzak, bikoteentzat edo senitartekoentzat. Gainera, etxebizitzak 7 bizikidetza unitatetan antolatuko dira, eta horietako bakoitzak 18 pertsona izango ditu. Espazio zabalagoak dira, 30 eta 38 m</w:t>
      </w:r>
      <w:r>
        <w:rPr>
          <w:rFonts w:eastAsia="Arial" w:cs="Arial"/>
          <w:color w:val="333333"/>
          <w:sz w:val="24"/>
          <w:szCs w:val="24"/>
          <w:vertAlign w:val="superscript"/>
          <w:lang w:val="eu-ES"/>
        </w:rPr>
        <w:t>2</w:t>
      </w:r>
      <w:r>
        <w:rPr>
          <w:rFonts w:eastAsia="Arial" w:cs="Arial"/>
          <w:color w:val="333333"/>
          <w:sz w:val="24"/>
          <w:szCs w:val="24"/>
          <w:lang w:val="eu-ES"/>
        </w:rPr>
        <w:t xml:space="preserve"> bitartekoak, eta sukalde txiki bat, egongela, logela eta bainugela izango dituzte. Hori guztia pertsonalizatzeko modukoa izango da, eta egoiliar bakoitzak altzariz hornitu ahal izango du, horrela, ingurune goxoagoak osatzeko.  Usurbilgo zentroak, zaintzapeko etxebizitzez gain, bi unitate psikogeriatriko izango ditu, bakoitza 15 plazakoa, eta eguneko zentro bat, 40 plazakoa.</w:t>
      </w:r>
    </w:p>
    <w:p w:rsidR="00857167" w:rsidRPr="00A95FC5" w:rsidRDefault="009A7123" w:rsidP="00857167">
      <w:pPr>
        <w:spacing w:after="200"/>
        <w:ind w:firstLine="708"/>
        <w:jc w:val="both"/>
        <w:rPr>
          <w:rFonts w:cs="Arial"/>
          <w:color w:val="333333"/>
          <w:sz w:val="24"/>
          <w:szCs w:val="24"/>
          <w:lang w:val="eu-ES"/>
        </w:rPr>
      </w:pPr>
      <w:r>
        <w:rPr>
          <w:rFonts w:eastAsia="Arial" w:cs="Arial"/>
          <w:color w:val="333333"/>
          <w:sz w:val="24"/>
          <w:szCs w:val="24"/>
          <w:lang w:val="eu-ES"/>
        </w:rPr>
        <w:t>Mota honetako eraikuntza berriko lehen proiektua da estatu osoan. “Ikuspegi berritzaile handia du”, 12.017 m</w:t>
      </w:r>
      <w:r>
        <w:rPr>
          <w:rFonts w:eastAsia="Arial" w:cs="Arial"/>
          <w:color w:val="333333"/>
          <w:sz w:val="24"/>
          <w:szCs w:val="24"/>
          <w:vertAlign w:val="superscript"/>
          <w:lang w:val="eu-ES"/>
        </w:rPr>
        <w:t>2</w:t>
      </w:r>
      <w:r>
        <w:rPr>
          <w:rFonts w:eastAsia="Arial" w:cs="Arial"/>
          <w:color w:val="333333"/>
          <w:sz w:val="24"/>
          <w:szCs w:val="24"/>
          <w:lang w:val="eu-ES"/>
        </w:rPr>
        <w:t>-ko azalera, eta guztira 20,7 milioi euroko inbertsioa behar du. Horietatik 6,4 Foru Aldundiak finantzatu ditu, bi erakundeen artean sinatutako lankidetza hitzarmenaren bidez (2,8) eta Gipuzkoako Foru Aldundiak kudeatzen duen Berreskuratze, Eraldaketa eta Erresilientzia Planetik datozen Europako funtsen bidez (3,6).</w:t>
      </w:r>
    </w:p>
    <w:p w:rsidR="00857167" w:rsidRPr="00A95FC5" w:rsidRDefault="009A7123" w:rsidP="0048726F">
      <w:pPr>
        <w:spacing w:after="200"/>
        <w:jc w:val="both"/>
        <w:rPr>
          <w:rFonts w:cs="Arial"/>
          <w:b/>
          <w:color w:val="333333"/>
          <w:sz w:val="24"/>
          <w:szCs w:val="24"/>
          <w:lang w:val="eu-ES"/>
        </w:rPr>
      </w:pPr>
      <w:r>
        <w:rPr>
          <w:rFonts w:eastAsia="Arial" w:cs="Arial"/>
          <w:b/>
          <w:bCs/>
          <w:color w:val="333333"/>
          <w:sz w:val="24"/>
          <w:szCs w:val="24"/>
          <w:lang w:val="eu-ES"/>
        </w:rPr>
        <w:lastRenderedPageBreak/>
        <w:t>Zaintzen tokiko ekosistema Usurbilen</w:t>
      </w:r>
    </w:p>
    <w:p w:rsidR="004C2410" w:rsidRPr="004C2410" w:rsidRDefault="004C2410" w:rsidP="0048726F">
      <w:pPr>
        <w:spacing w:after="200"/>
        <w:jc w:val="both"/>
        <w:rPr>
          <w:rFonts w:eastAsia="Arial" w:cs="Arial"/>
          <w:color w:val="333333"/>
          <w:sz w:val="24"/>
          <w:szCs w:val="24"/>
          <w:lang w:val="eu-ES"/>
        </w:rPr>
      </w:pPr>
      <w:r>
        <w:rPr>
          <w:rFonts w:eastAsia="Arial" w:cs="Arial"/>
          <w:color w:val="333333"/>
          <w:sz w:val="24"/>
          <w:szCs w:val="24"/>
          <w:lang w:val="eu-ES"/>
        </w:rPr>
        <w:t>Zentro</w:t>
      </w:r>
      <w:r w:rsidR="009A7123">
        <w:rPr>
          <w:rFonts w:eastAsia="Arial" w:cs="Arial"/>
          <w:color w:val="333333"/>
          <w:sz w:val="24"/>
          <w:szCs w:val="24"/>
          <w:lang w:val="eu-ES"/>
        </w:rPr>
        <w:t xml:space="preserve"> berria Usurbilgo herrigunean egongo da, Kalezar auzoan, eta etxebizitzez eta eguneko zentroaz gain, herritar guztientzat irekita egongo diren zerbitzuak</w:t>
      </w:r>
      <w:r w:rsidR="0060018D">
        <w:rPr>
          <w:rFonts w:eastAsia="Arial" w:cs="Arial"/>
          <w:color w:val="333333"/>
          <w:sz w:val="24"/>
          <w:szCs w:val="24"/>
          <w:lang w:val="eu-ES"/>
        </w:rPr>
        <w:t xml:space="preserve"> izango ditu</w:t>
      </w:r>
      <w:r w:rsidR="009A7123">
        <w:rPr>
          <w:rFonts w:eastAsia="Arial" w:cs="Arial"/>
          <w:color w:val="333333"/>
          <w:sz w:val="24"/>
          <w:szCs w:val="24"/>
          <w:lang w:val="eu-ES"/>
        </w:rPr>
        <w:t>, kafetegi bat eta ile apaindegi bat, eta, gainera, plaza berde bat izango du inguruko herritar guztientzat.</w:t>
      </w:r>
    </w:p>
    <w:p w:rsidR="00696C59" w:rsidRPr="009E509E" w:rsidRDefault="009A7123" w:rsidP="009E509E">
      <w:pPr>
        <w:spacing w:after="200"/>
        <w:ind w:firstLine="708"/>
        <w:jc w:val="both"/>
        <w:rPr>
          <w:rFonts w:eastAsia="Arial" w:cs="Arial"/>
          <w:color w:val="333333"/>
          <w:sz w:val="24"/>
          <w:szCs w:val="24"/>
          <w:lang w:val="eu-ES"/>
        </w:rPr>
      </w:pPr>
      <w:r>
        <w:rPr>
          <w:rFonts w:eastAsia="Arial" w:cs="Arial"/>
          <w:color w:val="333333"/>
          <w:sz w:val="24"/>
          <w:szCs w:val="24"/>
          <w:lang w:val="eu-ES"/>
        </w:rPr>
        <w:t>Diputatu nagusiak proiektu honen izaera “berritzailea” eta “trakzio” ahalmena azpimarratu ditu, eta adierazi du ekarpen handia egiten diola Usurbilen zein lurra</w:t>
      </w:r>
      <w:r w:rsidR="0060018D">
        <w:rPr>
          <w:rFonts w:eastAsia="Arial" w:cs="Arial"/>
          <w:color w:val="333333"/>
          <w:sz w:val="24"/>
          <w:szCs w:val="24"/>
          <w:lang w:val="eu-ES"/>
        </w:rPr>
        <w:t>ldeko beste udalerri batzuetan</w:t>
      </w:r>
      <w:r>
        <w:rPr>
          <w:rFonts w:eastAsia="Arial" w:cs="Arial"/>
          <w:color w:val="333333"/>
          <w:sz w:val="24"/>
          <w:szCs w:val="24"/>
          <w:lang w:val="eu-ES"/>
        </w:rPr>
        <w:t xml:space="preserve"> </w:t>
      </w:r>
      <w:r w:rsidR="004C2410">
        <w:rPr>
          <w:rFonts w:eastAsia="Arial" w:cs="Arial"/>
          <w:color w:val="333333"/>
          <w:sz w:val="24"/>
          <w:szCs w:val="24"/>
          <w:lang w:val="eu-ES"/>
        </w:rPr>
        <w:t>eraikitzen</w:t>
      </w:r>
      <w:r>
        <w:rPr>
          <w:rFonts w:eastAsia="Arial" w:cs="Arial"/>
          <w:color w:val="333333"/>
          <w:sz w:val="24"/>
          <w:szCs w:val="24"/>
          <w:lang w:val="eu-ES"/>
        </w:rPr>
        <w:t xml:space="preserve"> ari </w:t>
      </w:r>
      <w:r w:rsidR="004C2410">
        <w:rPr>
          <w:rFonts w:eastAsia="Arial" w:cs="Arial"/>
          <w:color w:val="333333"/>
          <w:sz w:val="24"/>
          <w:szCs w:val="24"/>
          <w:lang w:val="eu-ES"/>
        </w:rPr>
        <w:t>diren zainketen tokiko ekosisteme</w:t>
      </w:r>
      <w:r>
        <w:rPr>
          <w:rFonts w:eastAsia="Arial" w:cs="Arial"/>
          <w:color w:val="333333"/>
          <w:sz w:val="24"/>
          <w:szCs w:val="24"/>
          <w:lang w:val="eu-ES"/>
        </w:rPr>
        <w:t>i</w:t>
      </w:r>
      <w:r w:rsidR="0060018D">
        <w:rPr>
          <w:rFonts w:eastAsia="Arial" w:cs="Arial"/>
          <w:color w:val="333333"/>
          <w:sz w:val="24"/>
          <w:szCs w:val="24"/>
          <w:lang w:val="eu-ES"/>
        </w:rPr>
        <w:t>,</w:t>
      </w:r>
      <w:r w:rsidR="0060018D" w:rsidRPr="0060018D">
        <w:rPr>
          <w:rFonts w:eastAsia="Arial" w:cs="Arial"/>
          <w:color w:val="333333"/>
          <w:sz w:val="24"/>
          <w:szCs w:val="24"/>
          <w:lang w:val="eu-ES"/>
        </w:rPr>
        <w:t xml:space="preserve"> </w:t>
      </w:r>
      <w:r w:rsidR="0060018D">
        <w:rPr>
          <w:rFonts w:eastAsia="Arial" w:cs="Arial"/>
          <w:color w:val="333333"/>
          <w:sz w:val="24"/>
          <w:szCs w:val="24"/>
          <w:lang w:val="eu-ES"/>
        </w:rPr>
        <w:t>hala nola Pasaian, Azpeitian, Urretxun, Zestoan edo Hernanin</w:t>
      </w:r>
      <w:r>
        <w:rPr>
          <w:rFonts w:eastAsia="Arial" w:cs="Arial"/>
          <w:color w:val="333333"/>
          <w:sz w:val="24"/>
          <w:szCs w:val="24"/>
          <w:lang w:val="eu-ES"/>
        </w:rPr>
        <w:t xml:space="preserve">.  “Gipuzkoan, tokiko </w:t>
      </w:r>
      <w:r w:rsidR="0060018D">
        <w:rPr>
          <w:rFonts w:eastAsia="Arial" w:cs="Arial"/>
          <w:color w:val="333333"/>
          <w:sz w:val="24"/>
          <w:szCs w:val="24"/>
          <w:lang w:val="eu-ES"/>
        </w:rPr>
        <w:t xml:space="preserve">zaintza </w:t>
      </w:r>
      <w:r>
        <w:rPr>
          <w:rFonts w:eastAsia="Arial" w:cs="Arial"/>
          <w:color w:val="333333"/>
          <w:sz w:val="24"/>
          <w:szCs w:val="24"/>
          <w:lang w:val="eu-ES"/>
        </w:rPr>
        <w:t xml:space="preserve">ekosistemak garatzen ari gara hainbat udalerritan, Etorkizuna Eraikiz ekimenaren esparruan, eta Adinberrirekin, udalekin eta gizarte erakundeekin koordinatuta.  Estrategia honen bidez, mendekotasunaren eta zaurgarritasunaren prebentzioan aurrerago joan nahi dugu, autonomia pertsonala eta iraupen luzeko zaintzak bultzatuz, eta zaintzaileei ere laguntza eskainiz”. Diputatu nagusiak azaldu duenez, zaintzak komunitatearekin eta gizarte berrikuntzarekin uztartuta egon behar dute etorkizunean, eta, horrela, ekosistema aurreratuak sortuko dira </w:t>
      </w:r>
      <w:r w:rsidR="0060018D">
        <w:rPr>
          <w:rFonts w:eastAsia="Arial" w:cs="Arial"/>
          <w:color w:val="333333"/>
          <w:sz w:val="24"/>
          <w:szCs w:val="24"/>
          <w:lang w:val="eu-ES"/>
        </w:rPr>
        <w:t>maila lokalean</w:t>
      </w:r>
      <w:r>
        <w:rPr>
          <w:rFonts w:eastAsia="Arial" w:cs="Arial"/>
          <w:color w:val="333333"/>
          <w:sz w:val="24"/>
          <w:szCs w:val="24"/>
          <w:lang w:val="eu-ES"/>
        </w:rPr>
        <w:t>, gerora lurralde m</w:t>
      </w:r>
      <w:r w:rsidR="0060018D">
        <w:rPr>
          <w:rFonts w:eastAsia="Arial" w:cs="Arial"/>
          <w:color w:val="333333"/>
          <w:sz w:val="24"/>
          <w:szCs w:val="24"/>
          <w:lang w:val="eu-ES"/>
        </w:rPr>
        <w:t>ailan zabaltzeko helburuarekin.</w:t>
      </w:r>
    </w:p>
    <w:p w:rsidR="00696C59" w:rsidRPr="009E509E" w:rsidRDefault="009E509E" w:rsidP="009E509E">
      <w:pPr>
        <w:spacing w:after="200"/>
        <w:ind w:firstLine="708"/>
        <w:jc w:val="both"/>
        <w:rPr>
          <w:rFonts w:eastAsia="Arial" w:cs="Arial"/>
          <w:color w:val="333333"/>
          <w:sz w:val="24"/>
          <w:szCs w:val="24"/>
          <w:lang w:val="eu-ES"/>
        </w:rPr>
      </w:pPr>
      <w:r w:rsidRPr="009E509E">
        <w:rPr>
          <w:rFonts w:eastAsia="Arial" w:cs="Arial"/>
          <w:color w:val="333333"/>
          <w:sz w:val="24"/>
          <w:szCs w:val="24"/>
          <w:lang w:val="eu-ES"/>
        </w:rPr>
        <w:t>A</w:t>
      </w:r>
      <w:r w:rsidR="00696C59" w:rsidRPr="009E509E">
        <w:rPr>
          <w:rFonts w:eastAsia="Arial" w:cs="Arial"/>
          <w:color w:val="333333"/>
          <w:sz w:val="24"/>
          <w:szCs w:val="24"/>
          <w:lang w:val="eu-ES"/>
        </w:rPr>
        <w:t xml:space="preserve">lkatearen hitzetan, </w:t>
      </w:r>
      <w:r w:rsidRPr="009E509E">
        <w:rPr>
          <w:rFonts w:eastAsia="Arial" w:cs="Arial"/>
          <w:color w:val="333333"/>
          <w:sz w:val="24"/>
          <w:szCs w:val="24"/>
          <w:lang w:val="eu-ES"/>
        </w:rPr>
        <w:t xml:space="preserve">“ur handitan murgilduta gaude Usurbilen”, </w:t>
      </w:r>
      <w:r w:rsidR="00696C59" w:rsidRPr="009E509E">
        <w:rPr>
          <w:rFonts w:eastAsia="Arial" w:cs="Arial"/>
          <w:color w:val="333333"/>
          <w:sz w:val="24"/>
          <w:szCs w:val="24"/>
          <w:lang w:val="eu-ES"/>
        </w:rPr>
        <w:t>zaintza ekosistema berri bat eraikitzeko lanean</w:t>
      </w:r>
      <w:r w:rsidRPr="009E509E">
        <w:rPr>
          <w:rFonts w:eastAsia="Arial" w:cs="Arial"/>
          <w:color w:val="333333"/>
          <w:sz w:val="24"/>
          <w:szCs w:val="24"/>
          <w:lang w:val="eu-ES"/>
        </w:rPr>
        <w:t>,</w:t>
      </w:r>
      <w:r w:rsidR="00696C59" w:rsidRPr="009E509E">
        <w:rPr>
          <w:rFonts w:eastAsia="Arial" w:cs="Arial"/>
          <w:color w:val="333333"/>
          <w:sz w:val="24"/>
          <w:szCs w:val="24"/>
          <w:lang w:val="eu-ES"/>
        </w:rPr>
        <w:t xml:space="preserve"> </w:t>
      </w:r>
      <w:r w:rsidRPr="009E509E">
        <w:rPr>
          <w:rFonts w:eastAsia="Arial" w:cs="Arial"/>
          <w:color w:val="333333"/>
          <w:sz w:val="24"/>
          <w:szCs w:val="24"/>
          <w:lang w:val="eu-ES"/>
        </w:rPr>
        <w:t>“</w:t>
      </w:r>
      <w:r w:rsidR="00696C59" w:rsidRPr="009E509E">
        <w:rPr>
          <w:rFonts w:eastAsia="Arial" w:cs="Arial"/>
          <w:color w:val="333333"/>
          <w:sz w:val="24"/>
          <w:szCs w:val="24"/>
          <w:lang w:val="eu-ES"/>
        </w:rPr>
        <w:t>estrategia oso bat diseinatuz”. Estrategia horrek iraupen luzeko zainketen sostengarritasuna bermatu asmo duen tokiko ekosistem</w:t>
      </w:r>
      <w:r w:rsidR="00085F26">
        <w:rPr>
          <w:rFonts w:eastAsia="Arial" w:cs="Arial"/>
          <w:color w:val="333333"/>
          <w:sz w:val="24"/>
          <w:szCs w:val="24"/>
          <w:lang w:val="eu-ES"/>
        </w:rPr>
        <w:t>a</w:t>
      </w:r>
      <w:r w:rsidR="00696C59" w:rsidRPr="009E509E">
        <w:rPr>
          <w:rFonts w:eastAsia="Arial" w:cs="Arial"/>
          <w:color w:val="333333"/>
          <w:sz w:val="24"/>
          <w:szCs w:val="24"/>
          <w:lang w:val="eu-ES"/>
        </w:rPr>
        <w:t xml:space="preserve"> bat osatzea du</w:t>
      </w:r>
      <w:r w:rsidRPr="009E509E">
        <w:rPr>
          <w:rFonts w:eastAsia="Arial" w:cs="Arial"/>
          <w:color w:val="333333"/>
          <w:sz w:val="24"/>
          <w:szCs w:val="24"/>
          <w:lang w:val="eu-ES"/>
        </w:rPr>
        <w:t>ela</w:t>
      </w:r>
      <w:r w:rsidR="00696C59" w:rsidRPr="009E509E">
        <w:rPr>
          <w:rFonts w:eastAsia="Arial" w:cs="Arial"/>
          <w:color w:val="333333"/>
          <w:sz w:val="24"/>
          <w:szCs w:val="24"/>
          <w:lang w:val="eu-ES"/>
        </w:rPr>
        <w:t xml:space="preserve"> helburu</w:t>
      </w:r>
      <w:r w:rsidRPr="009E509E">
        <w:rPr>
          <w:rFonts w:eastAsia="Arial" w:cs="Arial"/>
          <w:color w:val="333333"/>
          <w:sz w:val="24"/>
          <w:szCs w:val="24"/>
          <w:lang w:val="eu-ES"/>
        </w:rPr>
        <w:t xml:space="preserve"> azaldu du</w:t>
      </w:r>
      <w:r w:rsidR="00696C59" w:rsidRPr="009E509E">
        <w:rPr>
          <w:rFonts w:eastAsia="Arial" w:cs="Arial"/>
          <w:color w:val="333333"/>
          <w:sz w:val="24"/>
          <w:szCs w:val="24"/>
          <w:lang w:val="eu-ES"/>
        </w:rPr>
        <w:t xml:space="preserve">, “lurralderatua, Usurbilen errotua, oinarri komunitarioa duena, zaintza beharra duten pertsonen nahiak erdigunean jartzeko bokazioa duena eta, ondorioz, etxeetara begira dagoena”. Gogoeta hori modu kolektiboan egiten ari dela azpimarratu du </w:t>
      </w:r>
      <w:r w:rsidRPr="009E509E">
        <w:rPr>
          <w:rFonts w:eastAsia="Arial" w:cs="Arial"/>
          <w:color w:val="333333"/>
          <w:sz w:val="24"/>
          <w:szCs w:val="24"/>
          <w:lang w:val="eu-ES"/>
        </w:rPr>
        <w:t xml:space="preserve">Solaberrietak, </w:t>
      </w:r>
      <w:r w:rsidR="00696C59" w:rsidRPr="009E509E">
        <w:rPr>
          <w:rFonts w:eastAsia="Arial" w:cs="Arial"/>
          <w:color w:val="333333"/>
          <w:sz w:val="24"/>
          <w:szCs w:val="24"/>
          <w:lang w:val="eu-ES"/>
        </w:rPr>
        <w:t>zaintzaren arloari “ikuspegi integraletik” begiratu zaiola hasieratik, eta “begirada, ertz eta erpin guztiak” barnebiltzen dituela martxan dagoen prozesuak.</w:t>
      </w:r>
      <w:bookmarkStart w:id="0" w:name="_GoBack"/>
      <w:bookmarkEnd w:id="0"/>
    </w:p>
    <w:p w:rsidR="00696C59" w:rsidRPr="00696C59" w:rsidRDefault="00696C59" w:rsidP="0048726F">
      <w:pPr>
        <w:spacing w:after="200"/>
        <w:jc w:val="both"/>
        <w:rPr>
          <w:rFonts w:cs="Arial"/>
          <w:color w:val="333333"/>
          <w:sz w:val="24"/>
          <w:szCs w:val="24"/>
        </w:rPr>
      </w:pPr>
    </w:p>
    <w:p w:rsidR="00292F12" w:rsidRPr="00A95FC5" w:rsidRDefault="00292F12" w:rsidP="0048726F">
      <w:pPr>
        <w:spacing w:after="200"/>
        <w:jc w:val="both"/>
        <w:rPr>
          <w:rFonts w:cs="Arial"/>
          <w:color w:val="333333"/>
          <w:sz w:val="24"/>
          <w:szCs w:val="24"/>
          <w:lang w:val="eu-ES"/>
        </w:rPr>
      </w:pPr>
    </w:p>
    <w:p w:rsidR="002C04B5" w:rsidRPr="00484739" w:rsidRDefault="002C04B5" w:rsidP="002C04B5">
      <w:pPr>
        <w:spacing w:before="240" w:line="276" w:lineRule="auto"/>
        <w:jc w:val="both"/>
        <w:rPr>
          <w:rFonts w:cs="Arial"/>
          <w:color w:val="333333"/>
          <w:sz w:val="24"/>
          <w:szCs w:val="24"/>
          <w:lang w:val="eu-ES"/>
        </w:rPr>
      </w:pPr>
    </w:p>
    <w:p w:rsidR="0048726F" w:rsidRPr="00C5239C" w:rsidRDefault="009A7123" w:rsidP="0048726F">
      <w:pPr>
        <w:spacing w:after="200"/>
        <w:ind w:firstLine="708"/>
        <w:jc w:val="right"/>
        <w:rPr>
          <w:rFonts w:cs="Arial"/>
          <w:color w:val="333333"/>
          <w:sz w:val="24"/>
          <w:szCs w:val="24"/>
          <w:lang w:val="eu-ES"/>
        </w:rPr>
      </w:pPr>
      <w:r>
        <w:rPr>
          <w:rFonts w:eastAsia="Arial" w:cs="Arial"/>
          <w:color w:val="333333"/>
          <w:sz w:val="24"/>
          <w:szCs w:val="24"/>
          <w:lang w:val="eu-ES"/>
        </w:rPr>
        <w:t>Usurbil, 2022ko otsailaren 4a</w:t>
      </w:r>
    </w:p>
    <w:p w:rsidR="00306D41" w:rsidRPr="0048726F" w:rsidRDefault="00306D41" w:rsidP="0048726F"/>
    <w:sectPr w:rsidR="00306D41" w:rsidRPr="0048726F" w:rsidSect="00D06887">
      <w:headerReference w:type="default" r:id="rId7"/>
      <w:footerReference w:type="default" r:id="rId8"/>
      <w:pgSz w:w="11906" w:h="16838" w:code="9"/>
      <w:pgMar w:top="2552" w:right="1134" w:bottom="1560" w:left="1134"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36BF" w:rsidRDefault="009D36BF">
      <w:r>
        <w:separator/>
      </w:r>
    </w:p>
  </w:endnote>
  <w:endnote w:type="continuationSeparator" w:id="0">
    <w:p w:rsidR="009D36BF" w:rsidRDefault="009D3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rinda">
    <w:altName w:val="Liberation Mono"/>
    <w:panose1 w:val="000004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941" w:rsidRDefault="009A7123" w:rsidP="00D06887">
    <w:pPr>
      <w:pStyle w:val="Orri-oina"/>
    </w:pPr>
    <w:r>
      <w:rPr>
        <w:noProof/>
        <w:lang w:val="eu-ES" w:eastAsia="eu-ES"/>
      </w:rPr>
      <w:drawing>
        <wp:inline distT="0" distB="0" distL="0" distR="0">
          <wp:extent cx="6111240" cy="506359"/>
          <wp:effectExtent l="0" t="0" r="3810" b="8255"/>
          <wp:docPr id="1" name="Irud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ehekopartea"/>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111240" cy="506359"/>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36BF" w:rsidRDefault="009D36BF">
      <w:r>
        <w:separator/>
      </w:r>
    </w:p>
  </w:footnote>
  <w:footnote w:type="continuationSeparator" w:id="0">
    <w:p w:rsidR="009D36BF" w:rsidRDefault="009D36B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55C" w:rsidRPr="004C7295" w:rsidRDefault="00E1455C" w:rsidP="00E1455C">
    <w:pPr>
      <w:pStyle w:val="Goiburua"/>
      <w:tabs>
        <w:tab w:val="clear" w:pos="4252"/>
        <w:tab w:val="clear" w:pos="8504"/>
        <w:tab w:val="center" w:pos="4820"/>
      </w:tabs>
      <w:ind w:left="-426"/>
    </w:pPr>
    <w:r>
      <w:rPr>
        <w:noProof/>
        <w:lang w:val="eu-ES" w:eastAsia="eu-ES"/>
      </w:rPr>
      <w:drawing>
        <wp:anchor distT="0" distB="0" distL="114300" distR="114300" simplePos="0" relativeHeight="251660288" behindDoc="0" locked="0" layoutInCell="1" allowOverlap="1">
          <wp:simplePos x="0" y="0"/>
          <wp:positionH relativeFrom="column">
            <wp:posOffset>4503420</wp:posOffset>
          </wp:positionH>
          <wp:positionV relativeFrom="paragraph">
            <wp:posOffset>55880</wp:posOffset>
          </wp:positionV>
          <wp:extent cx="1701800" cy="481965"/>
          <wp:effectExtent l="0" t="0" r="0" b="0"/>
          <wp:wrapSquare wrapText="bothSides"/>
          <wp:docPr id="4" name="Irudia 4" descr="indiz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zea"/>
                  <pic:cNvPicPr>
                    <a:picLocks noChangeAspect="1" noChangeArrowheads="1"/>
                  </pic:cNvPicPr>
                </pic:nvPicPr>
                <pic:blipFill>
                  <a:blip r:embed="rId1">
                    <a:extLst>
                      <a:ext uri="{28A0092B-C50C-407E-A947-70E740481C1C}">
                        <a14:useLocalDpi xmlns:a14="http://schemas.microsoft.com/office/drawing/2010/main" val="0"/>
                      </a:ext>
                    </a:extLst>
                  </a:blip>
                  <a:srcRect t="35555" r="2667" b="36890"/>
                  <a:stretch>
                    <a:fillRect/>
                  </a:stretch>
                </pic:blipFill>
                <pic:spPr bwMode="auto">
                  <a:xfrm>
                    <a:off x="0" y="0"/>
                    <a:ext cx="1701800" cy="481965"/>
                  </a:xfrm>
                  <a:prstGeom prst="rect">
                    <a:avLst/>
                  </a:prstGeom>
                  <a:noFill/>
                </pic:spPr>
              </pic:pic>
            </a:graphicData>
          </a:graphic>
          <wp14:sizeRelH relativeFrom="page">
            <wp14:pctWidth>0</wp14:pctWidth>
          </wp14:sizeRelH>
          <wp14:sizeRelV relativeFrom="page">
            <wp14:pctHeight>0</wp14:pctHeight>
          </wp14:sizeRelV>
        </wp:anchor>
      </w:drawing>
    </w:r>
    <w:r>
      <w:rPr>
        <w:noProof/>
        <w:lang w:val="eu-ES" w:eastAsia="eu-ES"/>
      </w:rPr>
      <w:drawing>
        <wp:anchor distT="0" distB="0" distL="114300" distR="114300" simplePos="0" relativeHeight="251661312" behindDoc="0" locked="0" layoutInCell="1" allowOverlap="1" wp14:anchorId="71631E8D" wp14:editId="0297FBBD">
          <wp:simplePos x="0" y="0"/>
          <wp:positionH relativeFrom="margin">
            <wp:posOffset>3461799</wp:posOffset>
          </wp:positionH>
          <wp:positionV relativeFrom="margin">
            <wp:posOffset>-1326487</wp:posOffset>
          </wp:positionV>
          <wp:extent cx="556260" cy="841375"/>
          <wp:effectExtent l="0" t="0" r="0" b="0"/>
          <wp:wrapSquare wrapText="bothSides"/>
          <wp:docPr id="3" name="Irudia 3" descr="C:\Users\beloarrm\AppData\Local\Microsoft\Windows\INetCache\Content.Word\udalatransparent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loarrm\AppData\Local\Microsoft\Windows\INetCache\Content.Word\udalatransparentea.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6260" cy="8413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u-ES" w:eastAsia="eu-ES"/>
      </w:rPr>
      <w:drawing>
        <wp:anchor distT="0" distB="0" distL="114300" distR="114300" simplePos="0" relativeHeight="251659264" behindDoc="1" locked="0" layoutInCell="1" allowOverlap="1" wp14:anchorId="1BA14686" wp14:editId="151B3363">
          <wp:simplePos x="0" y="0"/>
          <wp:positionH relativeFrom="column">
            <wp:posOffset>-267335</wp:posOffset>
          </wp:positionH>
          <wp:positionV relativeFrom="paragraph">
            <wp:posOffset>5715</wp:posOffset>
          </wp:positionV>
          <wp:extent cx="3060700" cy="609600"/>
          <wp:effectExtent l="0" t="0" r="6350" b="0"/>
          <wp:wrapThrough wrapText="bothSides">
            <wp:wrapPolygon edited="0">
              <wp:start x="10890" y="0"/>
              <wp:lineTo x="3495" y="0"/>
              <wp:lineTo x="0" y="3375"/>
              <wp:lineTo x="0" y="16875"/>
              <wp:lineTo x="5915" y="20925"/>
              <wp:lineTo x="12368" y="20925"/>
              <wp:lineTo x="17343" y="14850"/>
              <wp:lineTo x="17746" y="10800"/>
              <wp:lineTo x="21510" y="10125"/>
              <wp:lineTo x="21510" y="6075"/>
              <wp:lineTo x="11831" y="0"/>
              <wp:lineTo x="10890" y="0"/>
            </wp:wrapPolygon>
          </wp:wrapThrough>
          <wp:docPr id="2" name="Irudia 2" descr="ETORKIZUNA ORAIN MARKA-1g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TORKIZUNA ORAIN MARKA-1gri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0607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135A8" w:rsidRPr="004C7295" w:rsidRDefault="007135A8" w:rsidP="003B4119">
    <w:pPr>
      <w:pStyle w:val="Goiburua"/>
      <w:tabs>
        <w:tab w:val="clear" w:pos="4252"/>
        <w:tab w:val="clear" w:pos="8504"/>
        <w:tab w:val="center" w:pos="4820"/>
      </w:tabs>
      <w:ind w:left="-42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E1DA6"/>
    <w:multiLevelType w:val="hybridMultilevel"/>
    <w:tmpl w:val="A178107E"/>
    <w:lvl w:ilvl="0" w:tplc="9466800A">
      <w:numFmt w:val="bullet"/>
      <w:lvlText w:val="-"/>
      <w:lvlJc w:val="left"/>
      <w:pPr>
        <w:ind w:left="720" w:hanging="360"/>
      </w:pPr>
      <w:rPr>
        <w:rFonts w:ascii="Arial" w:eastAsia="Times New Roman" w:hAnsi="Arial" w:cs="Arial" w:hint="default"/>
      </w:rPr>
    </w:lvl>
    <w:lvl w:ilvl="1" w:tplc="71CE5806">
      <w:start w:val="1"/>
      <w:numFmt w:val="bullet"/>
      <w:lvlText w:val="o"/>
      <w:lvlJc w:val="left"/>
      <w:pPr>
        <w:ind w:left="1440" w:hanging="360"/>
      </w:pPr>
      <w:rPr>
        <w:rFonts w:ascii="Courier New" w:hAnsi="Courier New" w:cs="Courier New" w:hint="default"/>
      </w:rPr>
    </w:lvl>
    <w:lvl w:ilvl="2" w:tplc="38323B64" w:tentative="1">
      <w:start w:val="1"/>
      <w:numFmt w:val="bullet"/>
      <w:lvlText w:val=""/>
      <w:lvlJc w:val="left"/>
      <w:pPr>
        <w:ind w:left="2160" w:hanging="360"/>
      </w:pPr>
      <w:rPr>
        <w:rFonts w:ascii="Wingdings" w:hAnsi="Wingdings" w:hint="default"/>
      </w:rPr>
    </w:lvl>
    <w:lvl w:ilvl="3" w:tplc="F9D2739C" w:tentative="1">
      <w:start w:val="1"/>
      <w:numFmt w:val="bullet"/>
      <w:lvlText w:val=""/>
      <w:lvlJc w:val="left"/>
      <w:pPr>
        <w:ind w:left="2880" w:hanging="360"/>
      </w:pPr>
      <w:rPr>
        <w:rFonts w:ascii="Symbol" w:hAnsi="Symbol" w:hint="default"/>
      </w:rPr>
    </w:lvl>
    <w:lvl w:ilvl="4" w:tplc="8F6CBFFA" w:tentative="1">
      <w:start w:val="1"/>
      <w:numFmt w:val="bullet"/>
      <w:lvlText w:val="o"/>
      <w:lvlJc w:val="left"/>
      <w:pPr>
        <w:ind w:left="3600" w:hanging="360"/>
      </w:pPr>
      <w:rPr>
        <w:rFonts w:ascii="Courier New" w:hAnsi="Courier New" w:cs="Courier New" w:hint="default"/>
      </w:rPr>
    </w:lvl>
    <w:lvl w:ilvl="5" w:tplc="62DC06CC" w:tentative="1">
      <w:start w:val="1"/>
      <w:numFmt w:val="bullet"/>
      <w:lvlText w:val=""/>
      <w:lvlJc w:val="left"/>
      <w:pPr>
        <w:ind w:left="4320" w:hanging="360"/>
      </w:pPr>
      <w:rPr>
        <w:rFonts w:ascii="Wingdings" w:hAnsi="Wingdings" w:hint="default"/>
      </w:rPr>
    </w:lvl>
    <w:lvl w:ilvl="6" w:tplc="0C08F4EA" w:tentative="1">
      <w:start w:val="1"/>
      <w:numFmt w:val="bullet"/>
      <w:lvlText w:val=""/>
      <w:lvlJc w:val="left"/>
      <w:pPr>
        <w:ind w:left="5040" w:hanging="360"/>
      </w:pPr>
      <w:rPr>
        <w:rFonts w:ascii="Symbol" w:hAnsi="Symbol" w:hint="default"/>
      </w:rPr>
    </w:lvl>
    <w:lvl w:ilvl="7" w:tplc="77824E3A" w:tentative="1">
      <w:start w:val="1"/>
      <w:numFmt w:val="bullet"/>
      <w:lvlText w:val="o"/>
      <w:lvlJc w:val="left"/>
      <w:pPr>
        <w:ind w:left="5760" w:hanging="360"/>
      </w:pPr>
      <w:rPr>
        <w:rFonts w:ascii="Courier New" w:hAnsi="Courier New" w:cs="Courier New" w:hint="default"/>
      </w:rPr>
    </w:lvl>
    <w:lvl w:ilvl="8" w:tplc="A0D22872" w:tentative="1">
      <w:start w:val="1"/>
      <w:numFmt w:val="bullet"/>
      <w:lvlText w:val=""/>
      <w:lvlJc w:val="left"/>
      <w:pPr>
        <w:ind w:left="6480" w:hanging="360"/>
      </w:pPr>
      <w:rPr>
        <w:rFonts w:ascii="Wingdings" w:hAnsi="Wingdings" w:hint="default"/>
      </w:rPr>
    </w:lvl>
  </w:abstractNum>
  <w:abstractNum w:abstractNumId="1" w15:restartNumberingAfterBreak="0">
    <w:nsid w:val="0FB37AFF"/>
    <w:multiLevelType w:val="multilevel"/>
    <w:tmpl w:val="AAA87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AF1FBB"/>
    <w:multiLevelType w:val="hybridMultilevel"/>
    <w:tmpl w:val="15141B1E"/>
    <w:lvl w:ilvl="0" w:tplc="2AD6D8BE">
      <w:start w:val="1"/>
      <w:numFmt w:val="decimal"/>
      <w:lvlText w:val="%1."/>
      <w:lvlJc w:val="left"/>
      <w:pPr>
        <w:ind w:left="720" w:hanging="360"/>
      </w:pPr>
      <w:rPr>
        <w:rFonts w:hint="default"/>
      </w:rPr>
    </w:lvl>
    <w:lvl w:ilvl="1" w:tplc="80BC4D70" w:tentative="1">
      <w:start w:val="1"/>
      <w:numFmt w:val="lowerLetter"/>
      <w:lvlText w:val="%2."/>
      <w:lvlJc w:val="left"/>
      <w:pPr>
        <w:ind w:left="1440" w:hanging="360"/>
      </w:pPr>
    </w:lvl>
    <w:lvl w:ilvl="2" w:tplc="34504838" w:tentative="1">
      <w:start w:val="1"/>
      <w:numFmt w:val="lowerRoman"/>
      <w:lvlText w:val="%3."/>
      <w:lvlJc w:val="right"/>
      <w:pPr>
        <w:ind w:left="2160" w:hanging="180"/>
      </w:pPr>
    </w:lvl>
    <w:lvl w:ilvl="3" w:tplc="16BA226C" w:tentative="1">
      <w:start w:val="1"/>
      <w:numFmt w:val="decimal"/>
      <w:lvlText w:val="%4."/>
      <w:lvlJc w:val="left"/>
      <w:pPr>
        <w:ind w:left="2880" w:hanging="360"/>
      </w:pPr>
    </w:lvl>
    <w:lvl w:ilvl="4" w:tplc="01F8CB5C" w:tentative="1">
      <w:start w:val="1"/>
      <w:numFmt w:val="lowerLetter"/>
      <w:lvlText w:val="%5."/>
      <w:lvlJc w:val="left"/>
      <w:pPr>
        <w:ind w:left="3600" w:hanging="360"/>
      </w:pPr>
    </w:lvl>
    <w:lvl w:ilvl="5" w:tplc="3D7E8FAA" w:tentative="1">
      <w:start w:val="1"/>
      <w:numFmt w:val="lowerRoman"/>
      <w:lvlText w:val="%6."/>
      <w:lvlJc w:val="right"/>
      <w:pPr>
        <w:ind w:left="4320" w:hanging="180"/>
      </w:pPr>
    </w:lvl>
    <w:lvl w:ilvl="6" w:tplc="F9E09236" w:tentative="1">
      <w:start w:val="1"/>
      <w:numFmt w:val="decimal"/>
      <w:lvlText w:val="%7."/>
      <w:lvlJc w:val="left"/>
      <w:pPr>
        <w:ind w:left="5040" w:hanging="360"/>
      </w:pPr>
    </w:lvl>
    <w:lvl w:ilvl="7" w:tplc="94F62710" w:tentative="1">
      <w:start w:val="1"/>
      <w:numFmt w:val="lowerLetter"/>
      <w:lvlText w:val="%8."/>
      <w:lvlJc w:val="left"/>
      <w:pPr>
        <w:ind w:left="5760" w:hanging="360"/>
      </w:pPr>
    </w:lvl>
    <w:lvl w:ilvl="8" w:tplc="00120FE8" w:tentative="1">
      <w:start w:val="1"/>
      <w:numFmt w:val="lowerRoman"/>
      <w:lvlText w:val="%9."/>
      <w:lvlJc w:val="right"/>
      <w:pPr>
        <w:ind w:left="6480" w:hanging="180"/>
      </w:pPr>
    </w:lvl>
  </w:abstractNum>
  <w:abstractNum w:abstractNumId="3" w15:restartNumberingAfterBreak="0">
    <w:nsid w:val="22181F79"/>
    <w:multiLevelType w:val="multilevel"/>
    <w:tmpl w:val="206AE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B36058"/>
    <w:multiLevelType w:val="hybridMultilevel"/>
    <w:tmpl w:val="016E2E1C"/>
    <w:lvl w:ilvl="0" w:tplc="200CCC42">
      <w:start w:val="1"/>
      <w:numFmt w:val="lowerRoman"/>
      <w:lvlText w:val="%1."/>
      <w:lvlJc w:val="left"/>
      <w:pPr>
        <w:ind w:left="1080" w:hanging="720"/>
      </w:pPr>
      <w:rPr>
        <w:rFonts w:hint="default"/>
      </w:rPr>
    </w:lvl>
    <w:lvl w:ilvl="1" w:tplc="89AC1A60" w:tentative="1">
      <w:start w:val="1"/>
      <w:numFmt w:val="lowerLetter"/>
      <w:lvlText w:val="%2."/>
      <w:lvlJc w:val="left"/>
      <w:pPr>
        <w:ind w:left="1440" w:hanging="360"/>
      </w:pPr>
    </w:lvl>
    <w:lvl w:ilvl="2" w:tplc="38489DD4" w:tentative="1">
      <w:start w:val="1"/>
      <w:numFmt w:val="lowerRoman"/>
      <w:lvlText w:val="%3."/>
      <w:lvlJc w:val="right"/>
      <w:pPr>
        <w:ind w:left="2160" w:hanging="180"/>
      </w:pPr>
    </w:lvl>
    <w:lvl w:ilvl="3" w:tplc="4750538A" w:tentative="1">
      <w:start w:val="1"/>
      <w:numFmt w:val="decimal"/>
      <w:lvlText w:val="%4."/>
      <w:lvlJc w:val="left"/>
      <w:pPr>
        <w:ind w:left="2880" w:hanging="360"/>
      </w:pPr>
    </w:lvl>
    <w:lvl w:ilvl="4" w:tplc="5A5E43BE" w:tentative="1">
      <w:start w:val="1"/>
      <w:numFmt w:val="lowerLetter"/>
      <w:lvlText w:val="%5."/>
      <w:lvlJc w:val="left"/>
      <w:pPr>
        <w:ind w:left="3600" w:hanging="360"/>
      </w:pPr>
    </w:lvl>
    <w:lvl w:ilvl="5" w:tplc="44E0C61C" w:tentative="1">
      <w:start w:val="1"/>
      <w:numFmt w:val="lowerRoman"/>
      <w:lvlText w:val="%6."/>
      <w:lvlJc w:val="right"/>
      <w:pPr>
        <w:ind w:left="4320" w:hanging="180"/>
      </w:pPr>
    </w:lvl>
    <w:lvl w:ilvl="6" w:tplc="98987D40" w:tentative="1">
      <w:start w:val="1"/>
      <w:numFmt w:val="decimal"/>
      <w:lvlText w:val="%7."/>
      <w:lvlJc w:val="left"/>
      <w:pPr>
        <w:ind w:left="5040" w:hanging="360"/>
      </w:pPr>
    </w:lvl>
    <w:lvl w:ilvl="7" w:tplc="7B0CF106" w:tentative="1">
      <w:start w:val="1"/>
      <w:numFmt w:val="lowerLetter"/>
      <w:lvlText w:val="%8."/>
      <w:lvlJc w:val="left"/>
      <w:pPr>
        <w:ind w:left="5760" w:hanging="360"/>
      </w:pPr>
    </w:lvl>
    <w:lvl w:ilvl="8" w:tplc="000E85E0" w:tentative="1">
      <w:start w:val="1"/>
      <w:numFmt w:val="lowerRoman"/>
      <w:lvlText w:val="%9."/>
      <w:lvlJc w:val="right"/>
      <w:pPr>
        <w:ind w:left="6480" w:hanging="180"/>
      </w:pPr>
    </w:lvl>
  </w:abstractNum>
  <w:abstractNum w:abstractNumId="5" w15:restartNumberingAfterBreak="0">
    <w:nsid w:val="334A4908"/>
    <w:multiLevelType w:val="hybridMultilevel"/>
    <w:tmpl w:val="5B8A3298"/>
    <w:lvl w:ilvl="0" w:tplc="7FDCB4A0">
      <w:numFmt w:val="bullet"/>
      <w:lvlText w:val="-"/>
      <w:lvlJc w:val="left"/>
      <w:pPr>
        <w:ind w:left="720" w:hanging="360"/>
      </w:pPr>
      <w:rPr>
        <w:rFonts w:ascii="Calibri" w:eastAsiaTheme="minorHAnsi" w:hAnsi="Calibri" w:cs="Calibri" w:hint="default"/>
      </w:rPr>
    </w:lvl>
    <w:lvl w:ilvl="1" w:tplc="DDA0D8EA">
      <w:start w:val="1"/>
      <w:numFmt w:val="bullet"/>
      <w:lvlText w:val="o"/>
      <w:lvlJc w:val="left"/>
      <w:pPr>
        <w:ind w:left="1440" w:hanging="360"/>
      </w:pPr>
      <w:rPr>
        <w:rFonts w:ascii="Courier New" w:hAnsi="Courier New" w:cs="Courier New" w:hint="default"/>
      </w:rPr>
    </w:lvl>
    <w:lvl w:ilvl="2" w:tplc="27625F78" w:tentative="1">
      <w:start w:val="1"/>
      <w:numFmt w:val="bullet"/>
      <w:lvlText w:val=""/>
      <w:lvlJc w:val="left"/>
      <w:pPr>
        <w:ind w:left="2160" w:hanging="360"/>
      </w:pPr>
      <w:rPr>
        <w:rFonts w:ascii="Wingdings" w:hAnsi="Wingdings" w:hint="default"/>
      </w:rPr>
    </w:lvl>
    <w:lvl w:ilvl="3" w:tplc="13308842" w:tentative="1">
      <w:start w:val="1"/>
      <w:numFmt w:val="bullet"/>
      <w:lvlText w:val=""/>
      <w:lvlJc w:val="left"/>
      <w:pPr>
        <w:ind w:left="2880" w:hanging="360"/>
      </w:pPr>
      <w:rPr>
        <w:rFonts w:ascii="Symbol" w:hAnsi="Symbol" w:hint="default"/>
      </w:rPr>
    </w:lvl>
    <w:lvl w:ilvl="4" w:tplc="BD9C95B6" w:tentative="1">
      <w:start w:val="1"/>
      <w:numFmt w:val="bullet"/>
      <w:lvlText w:val="o"/>
      <w:lvlJc w:val="left"/>
      <w:pPr>
        <w:ind w:left="3600" w:hanging="360"/>
      </w:pPr>
      <w:rPr>
        <w:rFonts w:ascii="Courier New" w:hAnsi="Courier New" w:cs="Courier New" w:hint="default"/>
      </w:rPr>
    </w:lvl>
    <w:lvl w:ilvl="5" w:tplc="D478B5EA" w:tentative="1">
      <w:start w:val="1"/>
      <w:numFmt w:val="bullet"/>
      <w:lvlText w:val=""/>
      <w:lvlJc w:val="left"/>
      <w:pPr>
        <w:ind w:left="4320" w:hanging="360"/>
      </w:pPr>
      <w:rPr>
        <w:rFonts w:ascii="Wingdings" w:hAnsi="Wingdings" w:hint="default"/>
      </w:rPr>
    </w:lvl>
    <w:lvl w:ilvl="6" w:tplc="70CA894A" w:tentative="1">
      <w:start w:val="1"/>
      <w:numFmt w:val="bullet"/>
      <w:lvlText w:val=""/>
      <w:lvlJc w:val="left"/>
      <w:pPr>
        <w:ind w:left="5040" w:hanging="360"/>
      </w:pPr>
      <w:rPr>
        <w:rFonts w:ascii="Symbol" w:hAnsi="Symbol" w:hint="default"/>
      </w:rPr>
    </w:lvl>
    <w:lvl w:ilvl="7" w:tplc="8650186A" w:tentative="1">
      <w:start w:val="1"/>
      <w:numFmt w:val="bullet"/>
      <w:lvlText w:val="o"/>
      <w:lvlJc w:val="left"/>
      <w:pPr>
        <w:ind w:left="5760" w:hanging="360"/>
      </w:pPr>
      <w:rPr>
        <w:rFonts w:ascii="Courier New" w:hAnsi="Courier New" w:cs="Courier New" w:hint="default"/>
      </w:rPr>
    </w:lvl>
    <w:lvl w:ilvl="8" w:tplc="045EF6AE" w:tentative="1">
      <w:start w:val="1"/>
      <w:numFmt w:val="bullet"/>
      <w:lvlText w:val=""/>
      <w:lvlJc w:val="left"/>
      <w:pPr>
        <w:ind w:left="6480" w:hanging="360"/>
      </w:pPr>
      <w:rPr>
        <w:rFonts w:ascii="Wingdings" w:hAnsi="Wingdings" w:hint="default"/>
      </w:rPr>
    </w:lvl>
  </w:abstractNum>
  <w:abstractNum w:abstractNumId="6" w15:restartNumberingAfterBreak="0">
    <w:nsid w:val="3E1C7676"/>
    <w:multiLevelType w:val="hybridMultilevel"/>
    <w:tmpl w:val="30EE7B5C"/>
    <w:lvl w:ilvl="0" w:tplc="CE0E7A6E">
      <w:numFmt w:val="bullet"/>
      <w:lvlText w:val="-"/>
      <w:lvlJc w:val="left"/>
      <w:pPr>
        <w:ind w:left="720" w:hanging="360"/>
      </w:pPr>
      <w:rPr>
        <w:rFonts w:ascii="Arial" w:eastAsia="Times New Roman" w:hAnsi="Arial" w:cs="Arial" w:hint="default"/>
      </w:rPr>
    </w:lvl>
    <w:lvl w:ilvl="1" w:tplc="682CF7F6">
      <w:start w:val="1"/>
      <w:numFmt w:val="bullet"/>
      <w:lvlText w:val="o"/>
      <w:lvlJc w:val="left"/>
      <w:pPr>
        <w:ind w:left="1440" w:hanging="360"/>
      </w:pPr>
      <w:rPr>
        <w:rFonts w:ascii="Courier New" w:hAnsi="Courier New" w:cs="Courier New" w:hint="default"/>
      </w:rPr>
    </w:lvl>
    <w:lvl w:ilvl="2" w:tplc="387EB966" w:tentative="1">
      <w:start w:val="1"/>
      <w:numFmt w:val="bullet"/>
      <w:lvlText w:val=""/>
      <w:lvlJc w:val="left"/>
      <w:pPr>
        <w:ind w:left="2160" w:hanging="360"/>
      </w:pPr>
      <w:rPr>
        <w:rFonts w:ascii="Wingdings" w:hAnsi="Wingdings" w:hint="default"/>
      </w:rPr>
    </w:lvl>
    <w:lvl w:ilvl="3" w:tplc="08B20D72" w:tentative="1">
      <w:start w:val="1"/>
      <w:numFmt w:val="bullet"/>
      <w:lvlText w:val=""/>
      <w:lvlJc w:val="left"/>
      <w:pPr>
        <w:ind w:left="2880" w:hanging="360"/>
      </w:pPr>
      <w:rPr>
        <w:rFonts w:ascii="Symbol" w:hAnsi="Symbol" w:hint="default"/>
      </w:rPr>
    </w:lvl>
    <w:lvl w:ilvl="4" w:tplc="171E626A" w:tentative="1">
      <w:start w:val="1"/>
      <w:numFmt w:val="bullet"/>
      <w:lvlText w:val="o"/>
      <w:lvlJc w:val="left"/>
      <w:pPr>
        <w:ind w:left="3600" w:hanging="360"/>
      </w:pPr>
      <w:rPr>
        <w:rFonts w:ascii="Courier New" w:hAnsi="Courier New" w:cs="Courier New" w:hint="default"/>
      </w:rPr>
    </w:lvl>
    <w:lvl w:ilvl="5" w:tplc="02525088" w:tentative="1">
      <w:start w:val="1"/>
      <w:numFmt w:val="bullet"/>
      <w:lvlText w:val=""/>
      <w:lvlJc w:val="left"/>
      <w:pPr>
        <w:ind w:left="4320" w:hanging="360"/>
      </w:pPr>
      <w:rPr>
        <w:rFonts w:ascii="Wingdings" w:hAnsi="Wingdings" w:hint="default"/>
      </w:rPr>
    </w:lvl>
    <w:lvl w:ilvl="6" w:tplc="C60EC2C2" w:tentative="1">
      <w:start w:val="1"/>
      <w:numFmt w:val="bullet"/>
      <w:lvlText w:val=""/>
      <w:lvlJc w:val="left"/>
      <w:pPr>
        <w:ind w:left="5040" w:hanging="360"/>
      </w:pPr>
      <w:rPr>
        <w:rFonts w:ascii="Symbol" w:hAnsi="Symbol" w:hint="default"/>
      </w:rPr>
    </w:lvl>
    <w:lvl w:ilvl="7" w:tplc="2CEE1196" w:tentative="1">
      <w:start w:val="1"/>
      <w:numFmt w:val="bullet"/>
      <w:lvlText w:val="o"/>
      <w:lvlJc w:val="left"/>
      <w:pPr>
        <w:ind w:left="5760" w:hanging="360"/>
      </w:pPr>
      <w:rPr>
        <w:rFonts w:ascii="Courier New" w:hAnsi="Courier New" w:cs="Courier New" w:hint="default"/>
      </w:rPr>
    </w:lvl>
    <w:lvl w:ilvl="8" w:tplc="E306D920" w:tentative="1">
      <w:start w:val="1"/>
      <w:numFmt w:val="bullet"/>
      <w:lvlText w:val=""/>
      <w:lvlJc w:val="left"/>
      <w:pPr>
        <w:ind w:left="6480" w:hanging="360"/>
      </w:pPr>
      <w:rPr>
        <w:rFonts w:ascii="Wingdings" w:hAnsi="Wingdings" w:hint="default"/>
      </w:rPr>
    </w:lvl>
  </w:abstractNum>
  <w:abstractNum w:abstractNumId="7" w15:restartNumberingAfterBreak="0">
    <w:nsid w:val="4CB46965"/>
    <w:multiLevelType w:val="hybridMultilevel"/>
    <w:tmpl w:val="25DE168C"/>
    <w:lvl w:ilvl="0" w:tplc="EEE67726">
      <w:start w:val="1"/>
      <w:numFmt w:val="bullet"/>
      <w:lvlText w:val="-"/>
      <w:lvlJc w:val="left"/>
      <w:pPr>
        <w:ind w:left="720" w:hanging="360"/>
      </w:pPr>
      <w:rPr>
        <w:rFonts w:ascii="Arial" w:eastAsia="Times New Roman" w:hAnsi="Arial" w:cs="Arial" w:hint="default"/>
      </w:rPr>
    </w:lvl>
    <w:lvl w:ilvl="1" w:tplc="8D740B1C" w:tentative="1">
      <w:start w:val="1"/>
      <w:numFmt w:val="bullet"/>
      <w:lvlText w:val="o"/>
      <w:lvlJc w:val="left"/>
      <w:pPr>
        <w:ind w:left="1440" w:hanging="360"/>
      </w:pPr>
      <w:rPr>
        <w:rFonts w:ascii="Courier New" w:hAnsi="Courier New" w:cs="Courier New" w:hint="default"/>
      </w:rPr>
    </w:lvl>
    <w:lvl w:ilvl="2" w:tplc="AF26C1C2" w:tentative="1">
      <w:start w:val="1"/>
      <w:numFmt w:val="bullet"/>
      <w:lvlText w:val=""/>
      <w:lvlJc w:val="left"/>
      <w:pPr>
        <w:ind w:left="2160" w:hanging="360"/>
      </w:pPr>
      <w:rPr>
        <w:rFonts w:ascii="Wingdings" w:hAnsi="Wingdings" w:hint="default"/>
      </w:rPr>
    </w:lvl>
    <w:lvl w:ilvl="3" w:tplc="CE10D864" w:tentative="1">
      <w:start w:val="1"/>
      <w:numFmt w:val="bullet"/>
      <w:lvlText w:val=""/>
      <w:lvlJc w:val="left"/>
      <w:pPr>
        <w:ind w:left="2880" w:hanging="360"/>
      </w:pPr>
      <w:rPr>
        <w:rFonts w:ascii="Symbol" w:hAnsi="Symbol" w:hint="default"/>
      </w:rPr>
    </w:lvl>
    <w:lvl w:ilvl="4" w:tplc="FE84C7AA" w:tentative="1">
      <w:start w:val="1"/>
      <w:numFmt w:val="bullet"/>
      <w:lvlText w:val="o"/>
      <w:lvlJc w:val="left"/>
      <w:pPr>
        <w:ind w:left="3600" w:hanging="360"/>
      </w:pPr>
      <w:rPr>
        <w:rFonts w:ascii="Courier New" w:hAnsi="Courier New" w:cs="Courier New" w:hint="default"/>
      </w:rPr>
    </w:lvl>
    <w:lvl w:ilvl="5" w:tplc="82405042" w:tentative="1">
      <w:start w:val="1"/>
      <w:numFmt w:val="bullet"/>
      <w:lvlText w:val=""/>
      <w:lvlJc w:val="left"/>
      <w:pPr>
        <w:ind w:left="4320" w:hanging="360"/>
      </w:pPr>
      <w:rPr>
        <w:rFonts w:ascii="Wingdings" w:hAnsi="Wingdings" w:hint="default"/>
      </w:rPr>
    </w:lvl>
    <w:lvl w:ilvl="6" w:tplc="4E7075E6" w:tentative="1">
      <w:start w:val="1"/>
      <w:numFmt w:val="bullet"/>
      <w:lvlText w:val=""/>
      <w:lvlJc w:val="left"/>
      <w:pPr>
        <w:ind w:left="5040" w:hanging="360"/>
      </w:pPr>
      <w:rPr>
        <w:rFonts w:ascii="Symbol" w:hAnsi="Symbol" w:hint="default"/>
      </w:rPr>
    </w:lvl>
    <w:lvl w:ilvl="7" w:tplc="6EC613AA" w:tentative="1">
      <w:start w:val="1"/>
      <w:numFmt w:val="bullet"/>
      <w:lvlText w:val="o"/>
      <w:lvlJc w:val="left"/>
      <w:pPr>
        <w:ind w:left="5760" w:hanging="360"/>
      </w:pPr>
      <w:rPr>
        <w:rFonts w:ascii="Courier New" w:hAnsi="Courier New" w:cs="Courier New" w:hint="default"/>
      </w:rPr>
    </w:lvl>
    <w:lvl w:ilvl="8" w:tplc="BF582D2C" w:tentative="1">
      <w:start w:val="1"/>
      <w:numFmt w:val="bullet"/>
      <w:lvlText w:val=""/>
      <w:lvlJc w:val="left"/>
      <w:pPr>
        <w:ind w:left="6480" w:hanging="360"/>
      </w:pPr>
      <w:rPr>
        <w:rFonts w:ascii="Wingdings" w:hAnsi="Wingdings" w:hint="default"/>
      </w:rPr>
    </w:lvl>
  </w:abstractNum>
  <w:abstractNum w:abstractNumId="8" w15:restartNumberingAfterBreak="0">
    <w:nsid w:val="4F7D2C5B"/>
    <w:multiLevelType w:val="hybridMultilevel"/>
    <w:tmpl w:val="C8285C94"/>
    <w:lvl w:ilvl="0" w:tplc="17DE137C">
      <w:numFmt w:val="bullet"/>
      <w:lvlText w:val="-"/>
      <w:lvlJc w:val="left"/>
      <w:pPr>
        <w:ind w:left="720" w:hanging="360"/>
      </w:pPr>
      <w:rPr>
        <w:rFonts w:ascii="Arial" w:eastAsia="Times New Roman" w:hAnsi="Arial" w:cs="Arial" w:hint="default"/>
      </w:rPr>
    </w:lvl>
    <w:lvl w:ilvl="1" w:tplc="C8F87DE8" w:tentative="1">
      <w:start w:val="1"/>
      <w:numFmt w:val="bullet"/>
      <w:lvlText w:val="o"/>
      <w:lvlJc w:val="left"/>
      <w:pPr>
        <w:ind w:left="1440" w:hanging="360"/>
      </w:pPr>
      <w:rPr>
        <w:rFonts w:ascii="Courier New" w:hAnsi="Courier New" w:cs="Courier New" w:hint="default"/>
      </w:rPr>
    </w:lvl>
    <w:lvl w:ilvl="2" w:tplc="C004D902" w:tentative="1">
      <w:start w:val="1"/>
      <w:numFmt w:val="bullet"/>
      <w:lvlText w:val=""/>
      <w:lvlJc w:val="left"/>
      <w:pPr>
        <w:ind w:left="2160" w:hanging="360"/>
      </w:pPr>
      <w:rPr>
        <w:rFonts w:ascii="Wingdings" w:hAnsi="Wingdings" w:hint="default"/>
      </w:rPr>
    </w:lvl>
    <w:lvl w:ilvl="3" w:tplc="C7C0966A" w:tentative="1">
      <w:start w:val="1"/>
      <w:numFmt w:val="bullet"/>
      <w:lvlText w:val=""/>
      <w:lvlJc w:val="left"/>
      <w:pPr>
        <w:ind w:left="2880" w:hanging="360"/>
      </w:pPr>
      <w:rPr>
        <w:rFonts w:ascii="Symbol" w:hAnsi="Symbol" w:hint="default"/>
      </w:rPr>
    </w:lvl>
    <w:lvl w:ilvl="4" w:tplc="C3CC16E2" w:tentative="1">
      <w:start w:val="1"/>
      <w:numFmt w:val="bullet"/>
      <w:lvlText w:val="o"/>
      <w:lvlJc w:val="left"/>
      <w:pPr>
        <w:ind w:left="3600" w:hanging="360"/>
      </w:pPr>
      <w:rPr>
        <w:rFonts w:ascii="Courier New" w:hAnsi="Courier New" w:cs="Courier New" w:hint="default"/>
      </w:rPr>
    </w:lvl>
    <w:lvl w:ilvl="5" w:tplc="5664994A" w:tentative="1">
      <w:start w:val="1"/>
      <w:numFmt w:val="bullet"/>
      <w:lvlText w:val=""/>
      <w:lvlJc w:val="left"/>
      <w:pPr>
        <w:ind w:left="4320" w:hanging="360"/>
      </w:pPr>
      <w:rPr>
        <w:rFonts w:ascii="Wingdings" w:hAnsi="Wingdings" w:hint="default"/>
      </w:rPr>
    </w:lvl>
    <w:lvl w:ilvl="6" w:tplc="34F4E768" w:tentative="1">
      <w:start w:val="1"/>
      <w:numFmt w:val="bullet"/>
      <w:lvlText w:val=""/>
      <w:lvlJc w:val="left"/>
      <w:pPr>
        <w:ind w:left="5040" w:hanging="360"/>
      </w:pPr>
      <w:rPr>
        <w:rFonts w:ascii="Symbol" w:hAnsi="Symbol" w:hint="default"/>
      </w:rPr>
    </w:lvl>
    <w:lvl w:ilvl="7" w:tplc="4130496C" w:tentative="1">
      <w:start w:val="1"/>
      <w:numFmt w:val="bullet"/>
      <w:lvlText w:val="o"/>
      <w:lvlJc w:val="left"/>
      <w:pPr>
        <w:ind w:left="5760" w:hanging="360"/>
      </w:pPr>
      <w:rPr>
        <w:rFonts w:ascii="Courier New" w:hAnsi="Courier New" w:cs="Courier New" w:hint="default"/>
      </w:rPr>
    </w:lvl>
    <w:lvl w:ilvl="8" w:tplc="4208B2BC" w:tentative="1">
      <w:start w:val="1"/>
      <w:numFmt w:val="bullet"/>
      <w:lvlText w:val=""/>
      <w:lvlJc w:val="left"/>
      <w:pPr>
        <w:ind w:left="6480" w:hanging="360"/>
      </w:pPr>
      <w:rPr>
        <w:rFonts w:ascii="Wingdings" w:hAnsi="Wingdings" w:hint="default"/>
      </w:rPr>
    </w:lvl>
  </w:abstractNum>
  <w:abstractNum w:abstractNumId="9" w15:restartNumberingAfterBreak="0">
    <w:nsid w:val="6325474A"/>
    <w:multiLevelType w:val="hybridMultilevel"/>
    <w:tmpl w:val="4F60921E"/>
    <w:lvl w:ilvl="0" w:tplc="F1CE2FC4">
      <w:start w:val="1"/>
      <w:numFmt w:val="decimal"/>
      <w:lvlText w:val="%1."/>
      <w:lvlJc w:val="left"/>
      <w:pPr>
        <w:ind w:left="1428" w:hanging="360"/>
      </w:pPr>
    </w:lvl>
    <w:lvl w:ilvl="1" w:tplc="F5FEC5AE" w:tentative="1">
      <w:start w:val="1"/>
      <w:numFmt w:val="lowerLetter"/>
      <w:lvlText w:val="%2."/>
      <w:lvlJc w:val="left"/>
      <w:pPr>
        <w:ind w:left="2148" w:hanging="360"/>
      </w:pPr>
    </w:lvl>
    <w:lvl w:ilvl="2" w:tplc="4B66E6AC" w:tentative="1">
      <w:start w:val="1"/>
      <w:numFmt w:val="lowerRoman"/>
      <w:lvlText w:val="%3."/>
      <w:lvlJc w:val="right"/>
      <w:pPr>
        <w:ind w:left="2868" w:hanging="180"/>
      </w:pPr>
    </w:lvl>
    <w:lvl w:ilvl="3" w:tplc="F774B536" w:tentative="1">
      <w:start w:val="1"/>
      <w:numFmt w:val="decimal"/>
      <w:lvlText w:val="%4."/>
      <w:lvlJc w:val="left"/>
      <w:pPr>
        <w:ind w:left="3588" w:hanging="360"/>
      </w:pPr>
    </w:lvl>
    <w:lvl w:ilvl="4" w:tplc="54E08920" w:tentative="1">
      <w:start w:val="1"/>
      <w:numFmt w:val="lowerLetter"/>
      <w:lvlText w:val="%5."/>
      <w:lvlJc w:val="left"/>
      <w:pPr>
        <w:ind w:left="4308" w:hanging="360"/>
      </w:pPr>
    </w:lvl>
    <w:lvl w:ilvl="5" w:tplc="165C4010" w:tentative="1">
      <w:start w:val="1"/>
      <w:numFmt w:val="lowerRoman"/>
      <w:lvlText w:val="%6."/>
      <w:lvlJc w:val="right"/>
      <w:pPr>
        <w:ind w:left="5028" w:hanging="180"/>
      </w:pPr>
    </w:lvl>
    <w:lvl w:ilvl="6" w:tplc="2C22A13A" w:tentative="1">
      <w:start w:val="1"/>
      <w:numFmt w:val="decimal"/>
      <w:lvlText w:val="%7."/>
      <w:lvlJc w:val="left"/>
      <w:pPr>
        <w:ind w:left="5748" w:hanging="360"/>
      </w:pPr>
    </w:lvl>
    <w:lvl w:ilvl="7" w:tplc="A88444FE" w:tentative="1">
      <w:start w:val="1"/>
      <w:numFmt w:val="lowerLetter"/>
      <w:lvlText w:val="%8."/>
      <w:lvlJc w:val="left"/>
      <w:pPr>
        <w:ind w:left="6468" w:hanging="360"/>
      </w:pPr>
    </w:lvl>
    <w:lvl w:ilvl="8" w:tplc="2F4E40B2" w:tentative="1">
      <w:start w:val="1"/>
      <w:numFmt w:val="lowerRoman"/>
      <w:lvlText w:val="%9."/>
      <w:lvlJc w:val="right"/>
      <w:pPr>
        <w:ind w:left="7188" w:hanging="180"/>
      </w:pPr>
    </w:lvl>
  </w:abstractNum>
  <w:abstractNum w:abstractNumId="10" w15:restartNumberingAfterBreak="0">
    <w:nsid w:val="73C51F1F"/>
    <w:multiLevelType w:val="multilevel"/>
    <w:tmpl w:val="56543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130304"/>
    <w:multiLevelType w:val="hybridMultilevel"/>
    <w:tmpl w:val="548C12BA"/>
    <w:lvl w:ilvl="0" w:tplc="69F66DAC">
      <w:numFmt w:val="bullet"/>
      <w:lvlText w:val="-"/>
      <w:lvlJc w:val="left"/>
      <w:pPr>
        <w:ind w:left="1068" w:hanging="360"/>
      </w:pPr>
      <w:rPr>
        <w:rFonts w:ascii="Arial" w:eastAsia="Times New Roman" w:hAnsi="Arial" w:cs="Arial" w:hint="default"/>
      </w:rPr>
    </w:lvl>
    <w:lvl w:ilvl="1" w:tplc="0082C8AE" w:tentative="1">
      <w:start w:val="1"/>
      <w:numFmt w:val="bullet"/>
      <w:lvlText w:val="o"/>
      <w:lvlJc w:val="left"/>
      <w:pPr>
        <w:ind w:left="1788" w:hanging="360"/>
      </w:pPr>
      <w:rPr>
        <w:rFonts w:ascii="Courier New" w:hAnsi="Courier New" w:cs="Courier New" w:hint="default"/>
      </w:rPr>
    </w:lvl>
    <w:lvl w:ilvl="2" w:tplc="5A12F16A" w:tentative="1">
      <w:start w:val="1"/>
      <w:numFmt w:val="bullet"/>
      <w:lvlText w:val=""/>
      <w:lvlJc w:val="left"/>
      <w:pPr>
        <w:ind w:left="2508" w:hanging="360"/>
      </w:pPr>
      <w:rPr>
        <w:rFonts w:ascii="Wingdings" w:hAnsi="Wingdings" w:hint="default"/>
      </w:rPr>
    </w:lvl>
    <w:lvl w:ilvl="3" w:tplc="3336F520" w:tentative="1">
      <w:start w:val="1"/>
      <w:numFmt w:val="bullet"/>
      <w:lvlText w:val=""/>
      <w:lvlJc w:val="left"/>
      <w:pPr>
        <w:ind w:left="3228" w:hanging="360"/>
      </w:pPr>
      <w:rPr>
        <w:rFonts w:ascii="Symbol" w:hAnsi="Symbol" w:hint="default"/>
      </w:rPr>
    </w:lvl>
    <w:lvl w:ilvl="4" w:tplc="4D10CF5E" w:tentative="1">
      <w:start w:val="1"/>
      <w:numFmt w:val="bullet"/>
      <w:lvlText w:val="o"/>
      <w:lvlJc w:val="left"/>
      <w:pPr>
        <w:ind w:left="3948" w:hanging="360"/>
      </w:pPr>
      <w:rPr>
        <w:rFonts w:ascii="Courier New" w:hAnsi="Courier New" w:cs="Courier New" w:hint="default"/>
      </w:rPr>
    </w:lvl>
    <w:lvl w:ilvl="5" w:tplc="E514D3B2" w:tentative="1">
      <w:start w:val="1"/>
      <w:numFmt w:val="bullet"/>
      <w:lvlText w:val=""/>
      <w:lvlJc w:val="left"/>
      <w:pPr>
        <w:ind w:left="4668" w:hanging="360"/>
      </w:pPr>
      <w:rPr>
        <w:rFonts w:ascii="Wingdings" w:hAnsi="Wingdings" w:hint="default"/>
      </w:rPr>
    </w:lvl>
    <w:lvl w:ilvl="6" w:tplc="E266228A" w:tentative="1">
      <w:start w:val="1"/>
      <w:numFmt w:val="bullet"/>
      <w:lvlText w:val=""/>
      <w:lvlJc w:val="left"/>
      <w:pPr>
        <w:ind w:left="5388" w:hanging="360"/>
      </w:pPr>
      <w:rPr>
        <w:rFonts w:ascii="Symbol" w:hAnsi="Symbol" w:hint="default"/>
      </w:rPr>
    </w:lvl>
    <w:lvl w:ilvl="7" w:tplc="59801940" w:tentative="1">
      <w:start w:val="1"/>
      <w:numFmt w:val="bullet"/>
      <w:lvlText w:val="o"/>
      <w:lvlJc w:val="left"/>
      <w:pPr>
        <w:ind w:left="6108" w:hanging="360"/>
      </w:pPr>
      <w:rPr>
        <w:rFonts w:ascii="Courier New" w:hAnsi="Courier New" w:cs="Courier New" w:hint="default"/>
      </w:rPr>
    </w:lvl>
    <w:lvl w:ilvl="8" w:tplc="1AEE80EE" w:tentative="1">
      <w:start w:val="1"/>
      <w:numFmt w:val="bullet"/>
      <w:lvlText w:val=""/>
      <w:lvlJc w:val="left"/>
      <w:pPr>
        <w:ind w:left="6828" w:hanging="360"/>
      </w:pPr>
      <w:rPr>
        <w:rFonts w:ascii="Wingdings" w:hAnsi="Wingdings" w:hint="default"/>
      </w:rPr>
    </w:lvl>
  </w:abstractNum>
  <w:num w:numId="1">
    <w:abstractNumId w:val="2"/>
  </w:num>
  <w:num w:numId="2">
    <w:abstractNumId w:val="11"/>
  </w:num>
  <w:num w:numId="3">
    <w:abstractNumId w:val="3"/>
  </w:num>
  <w:num w:numId="4">
    <w:abstractNumId w:val="9"/>
  </w:num>
  <w:num w:numId="5">
    <w:abstractNumId w:val="10"/>
  </w:num>
  <w:num w:numId="6">
    <w:abstractNumId w:val="5"/>
  </w:num>
  <w:num w:numId="7">
    <w:abstractNumId w:val="7"/>
  </w:num>
  <w:num w:numId="8">
    <w:abstractNumId w:val="6"/>
  </w:num>
  <w:num w:numId="9">
    <w:abstractNumId w:val="8"/>
  </w:num>
  <w:num w:numId="10">
    <w:abstractNumId w:val="4"/>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272"/>
    <w:rsid w:val="00004213"/>
    <w:rsid w:val="00006AF9"/>
    <w:rsid w:val="00011B98"/>
    <w:rsid w:val="000159AE"/>
    <w:rsid w:val="000257C9"/>
    <w:rsid w:val="00036FC5"/>
    <w:rsid w:val="00042505"/>
    <w:rsid w:val="00042589"/>
    <w:rsid w:val="000458C2"/>
    <w:rsid w:val="00056ADB"/>
    <w:rsid w:val="00057186"/>
    <w:rsid w:val="00060665"/>
    <w:rsid w:val="000625E8"/>
    <w:rsid w:val="0007296A"/>
    <w:rsid w:val="00076E27"/>
    <w:rsid w:val="00085F26"/>
    <w:rsid w:val="000906F1"/>
    <w:rsid w:val="000908A7"/>
    <w:rsid w:val="00096348"/>
    <w:rsid w:val="00097F99"/>
    <w:rsid w:val="000B0446"/>
    <w:rsid w:val="000D09A3"/>
    <w:rsid w:val="000E4525"/>
    <w:rsid w:val="000F6DDE"/>
    <w:rsid w:val="00101D0E"/>
    <w:rsid w:val="001115FD"/>
    <w:rsid w:val="001169BF"/>
    <w:rsid w:val="0016363E"/>
    <w:rsid w:val="001724B8"/>
    <w:rsid w:val="0017476D"/>
    <w:rsid w:val="00176232"/>
    <w:rsid w:val="00180C43"/>
    <w:rsid w:val="001866CC"/>
    <w:rsid w:val="00190D3F"/>
    <w:rsid w:val="00193E54"/>
    <w:rsid w:val="001A1E81"/>
    <w:rsid w:val="001A3C1C"/>
    <w:rsid w:val="001B0E62"/>
    <w:rsid w:val="001B651E"/>
    <w:rsid w:val="001C7785"/>
    <w:rsid w:val="001D40B5"/>
    <w:rsid w:val="001E3D0E"/>
    <w:rsid w:val="001E7162"/>
    <w:rsid w:val="001F2B02"/>
    <w:rsid w:val="001F41C8"/>
    <w:rsid w:val="002002A8"/>
    <w:rsid w:val="00202EF1"/>
    <w:rsid w:val="00204FF1"/>
    <w:rsid w:val="00206536"/>
    <w:rsid w:val="002227DE"/>
    <w:rsid w:val="00232A8A"/>
    <w:rsid w:val="00246D2D"/>
    <w:rsid w:val="00257D48"/>
    <w:rsid w:val="00257F00"/>
    <w:rsid w:val="002632B2"/>
    <w:rsid w:val="002677AF"/>
    <w:rsid w:val="002853BF"/>
    <w:rsid w:val="002866A4"/>
    <w:rsid w:val="00287991"/>
    <w:rsid w:val="00290C7A"/>
    <w:rsid w:val="00292F12"/>
    <w:rsid w:val="002B2784"/>
    <w:rsid w:val="002C04B5"/>
    <w:rsid w:val="002D753D"/>
    <w:rsid w:val="002F573F"/>
    <w:rsid w:val="00302F1B"/>
    <w:rsid w:val="003060A8"/>
    <w:rsid w:val="0030647E"/>
    <w:rsid w:val="00306D41"/>
    <w:rsid w:val="0030771B"/>
    <w:rsid w:val="00310DCF"/>
    <w:rsid w:val="003121BC"/>
    <w:rsid w:val="003122CB"/>
    <w:rsid w:val="00313E43"/>
    <w:rsid w:val="003226BB"/>
    <w:rsid w:val="00323398"/>
    <w:rsid w:val="00326C0B"/>
    <w:rsid w:val="00327721"/>
    <w:rsid w:val="003527CB"/>
    <w:rsid w:val="003635CD"/>
    <w:rsid w:val="0037447E"/>
    <w:rsid w:val="00394D71"/>
    <w:rsid w:val="00395C26"/>
    <w:rsid w:val="003A11B4"/>
    <w:rsid w:val="003A2C00"/>
    <w:rsid w:val="003A2DEA"/>
    <w:rsid w:val="003B4119"/>
    <w:rsid w:val="003D073D"/>
    <w:rsid w:val="003D0B85"/>
    <w:rsid w:val="003E18C5"/>
    <w:rsid w:val="003F1393"/>
    <w:rsid w:val="003F76E5"/>
    <w:rsid w:val="004013FB"/>
    <w:rsid w:val="004306E9"/>
    <w:rsid w:val="00433605"/>
    <w:rsid w:val="00442D87"/>
    <w:rsid w:val="00443371"/>
    <w:rsid w:val="00455FD1"/>
    <w:rsid w:val="00465489"/>
    <w:rsid w:val="00470911"/>
    <w:rsid w:val="00475D31"/>
    <w:rsid w:val="00484739"/>
    <w:rsid w:val="0048726F"/>
    <w:rsid w:val="004977FE"/>
    <w:rsid w:val="004A0B0F"/>
    <w:rsid w:val="004A16EA"/>
    <w:rsid w:val="004A2168"/>
    <w:rsid w:val="004A4965"/>
    <w:rsid w:val="004A763C"/>
    <w:rsid w:val="004B2A6E"/>
    <w:rsid w:val="004C073F"/>
    <w:rsid w:val="004C2410"/>
    <w:rsid w:val="004C5DA5"/>
    <w:rsid w:val="004C6D1B"/>
    <w:rsid w:val="004C7295"/>
    <w:rsid w:val="004D1D61"/>
    <w:rsid w:val="004D4183"/>
    <w:rsid w:val="004E2909"/>
    <w:rsid w:val="004E2BE7"/>
    <w:rsid w:val="004E32F3"/>
    <w:rsid w:val="004F0E0E"/>
    <w:rsid w:val="004F47D4"/>
    <w:rsid w:val="004F5E0D"/>
    <w:rsid w:val="005002BA"/>
    <w:rsid w:val="00530512"/>
    <w:rsid w:val="00553F38"/>
    <w:rsid w:val="00572198"/>
    <w:rsid w:val="005816B2"/>
    <w:rsid w:val="005A1424"/>
    <w:rsid w:val="005B027C"/>
    <w:rsid w:val="005B04EC"/>
    <w:rsid w:val="005D43F5"/>
    <w:rsid w:val="005E0582"/>
    <w:rsid w:val="005E1C12"/>
    <w:rsid w:val="005E48EF"/>
    <w:rsid w:val="005F56A3"/>
    <w:rsid w:val="0060018D"/>
    <w:rsid w:val="00615853"/>
    <w:rsid w:val="00620DF9"/>
    <w:rsid w:val="00622AEA"/>
    <w:rsid w:val="00627523"/>
    <w:rsid w:val="00632E45"/>
    <w:rsid w:val="00634148"/>
    <w:rsid w:val="00634941"/>
    <w:rsid w:val="006562CA"/>
    <w:rsid w:val="00656989"/>
    <w:rsid w:val="006638CF"/>
    <w:rsid w:val="006725C6"/>
    <w:rsid w:val="0067287C"/>
    <w:rsid w:val="00682F30"/>
    <w:rsid w:val="00683FB0"/>
    <w:rsid w:val="00696C59"/>
    <w:rsid w:val="00697607"/>
    <w:rsid w:val="00697DDF"/>
    <w:rsid w:val="006A4E31"/>
    <w:rsid w:val="006B3F32"/>
    <w:rsid w:val="006C311F"/>
    <w:rsid w:val="006C38E5"/>
    <w:rsid w:val="006D198A"/>
    <w:rsid w:val="006D2899"/>
    <w:rsid w:val="006D463F"/>
    <w:rsid w:val="006D4D11"/>
    <w:rsid w:val="006E1A48"/>
    <w:rsid w:val="006F18F2"/>
    <w:rsid w:val="007019DD"/>
    <w:rsid w:val="00702AC4"/>
    <w:rsid w:val="007074AE"/>
    <w:rsid w:val="007135A8"/>
    <w:rsid w:val="00746A29"/>
    <w:rsid w:val="007642AE"/>
    <w:rsid w:val="00765D5D"/>
    <w:rsid w:val="007777E3"/>
    <w:rsid w:val="0079484E"/>
    <w:rsid w:val="007B2747"/>
    <w:rsid w:val="007B3BB0"/>
    <w:rsid w:val="007B6D9E"/>
    <w:rsid w:val="007C2974"/>
    <w:rsid w:val="007E7C1E"/>
    <w:rsid w:val="007F56E1"/>
    <w:rsid w:val="008104E3"/>
    <w:rsid w:val="008143FD"/>
    <w:rsid w:val="00823CAF"/>
    <w:rsid w:val="00825D42"/>
    <w:rsid w:val="00826BBD"/>
    <w:rsid w:val="0084639A"/>
    <w:rsid w:val="00852662"/>
    <w:rsid w:val="0085655F"/>
    <w:rsid w:val="00857167"/>
    <w:rsid w:val="008B5079"/>
    <w:rsid w:val="008C1DF5"/>
    <w:rsid w:val="008C5067"/>
    <w:rsid w:val="008C754D"/>
    <w:rsid w:val="008D0B30"/>
    <w:rsid w:val="008D248D"/>
    <w:rsid w:val="008D6D86"/>
    <w:rsid w:val="008D7C00"/>
    <w:rsid w:val="008E4162"/>
    <w:rsid w:val="008F08D4"/>
    <w:rsid w:val="008F7F2E"/>
    <w:rsid w:val="0091730C"/>
    <w:rsid w:val="00920755"/>
    <w:rsid w:val="00921430"/>
    <w:rsid w:val="00932BF8"/>
    <w:rsid w:val="009408FE"/>
    <w:rsid w:val="00960938"/>
    <w:rsid w:val="009622F7"/>
    <w:rsid w:val="00963B4C"/>
    <w:rsid w:val="00964F18"/>
    <w:rsid w:val="009816AF"/>
    <w:rsid w:val="00986089"/>
    <w:rsid w:val="009A1ABA"/>
    <w:rsid w:val="009A45E1"/>
    <w:rsid w:val="009A7123"/>
    <w:rsid w:val="009A7593"/>
    <w:rsid w:val="009B43D5"/>
    <w:rsid w:val="009C0C98"/>
    <w:rsid w:val="009D029F"/>
    <w:rsid w:val="009D36BF"/>
    <w:rsid w:val="009E509E"/>
    <w:rsid w:val="009F2251"/>
    <w:rsid w:val="00A05BAE"/>
    <w:rsid w:val="00A121E7"/>
    <w:rsid w:val="00A1350E"/>
    <w:rsid w:val="00A20603"/>
    <w:rsid w:val="00A315D7"/>
    <w:rsid w:val="00A37639"/>
    <w:rsid w:val="00A521BD"/>
    <w:rsid w:val="00A56B52"/>
    <w:rsid w:val="00A7461C"/>
    <w:rsid w:val="00A8459C"/>
    <w:rsid w:val="00A860F9"/>
    <w:rsid w:val="00A86238"/>
    <w:rsid w:val="00A92D07"/>
    <w:rsid w:val="00A95FC5"/>
    <w:rsid w:val="00AA30AB"/>
    <w:rsid w:val="00AB3F27"/>
    <w:rsid w:val="00AC6EF4"/>
    <w:rsid w:val="00AE4908"/>
    <w:rsid w:val="00AE5C66"/>
    <w:rsid w:val="00AF5F6C"/>
    <w:rsid w:val="00B057FD"/>
    <w:rsid w:val="00B07297"/>
    <w:rsid w:val="00B13D0B"/>
    <w:rsid w:val="00B25DF9"/>
    <w:rsid w:val="00B33546"/>
    <w:rsid w:val="00B452D1"/>
    <w:rsid w:val="00B46139"/>
    <w:rsid w:val="00B60BB5"/>
    <w:rsid w:val="00B6251D"/>
    <w:rsid w:val="00B6542E"/>
    <w:rsid w:val="00B704CB"/>
    <w:rsid w:val="00B86E30"/>
    <w:rsid w:val="00B87969"/>
    <w:rsid w:val="00BA2831"/>
    <w:rsid w:val="00BA2EDF"/>
    <w:rsid w:val="00BA698C"/>
    <w:rsid w:val="00BA6BDA"/>
    <w:rsid w:val="00BB0C36"/>
    <w:rsid w:val="00BB71A6"/>
    <w:rsid w:val="00BC0771"/>
    <w:rsid w:val="00BC56A8"/>
    <w:rsid w:val="00BD54AB"/>
    <w:rsid w:val="00BE56DC"/>
    <w:rsid w:val="00BF0F2F"/>
    <w:rsid w:val="00BF1B0B"/>
    <w:rsid w:val="00BF1CCE"/>
    <w:rsid w:val="00BF478D"/>
    <w:rsid w:val="00BF61D5"/>
    <w:rsid w:val="00C069DD"/>
    <w:rsid w:val="00C06E90"/>
    <w:rsid w:val="00C07F51"/>
    <w:rsid w:val="00C13C7F"/>
    <w:rsid w:val="00C14826"/>
    <w:rsid w:val="00C33C9B"/>
    <w:rsid w:val="00C45C75"/>
    <w:rsid w:val="00C50548"/>
    <w:rsid w:val="00C5239C"/>
    <w:rsid w:val="00C57002"/>
    <w:rsid w:val="00C60048"/>
    <w:rsid w:val="00C6133F"/>
    <w:rsid w:val="00C67E1D"/>
    <w:rsid w:val="00C811D0"/>
    <w:rsid w:val="00C840E5"/>
    <w:rsid w:val="00C860BD"/>
    <w:rsid w:val="00C8794E"/>
    <w:rsid w:val="00C97368"/>
    <w:rsid w:val="00CA121B"/>
    <w:rsid w:val="00CA7272"/>
    <w:rsid w:val="00CA7A75"/>
    <w:rsid w:val="00CB0881"/>
    <w:rsid w:val="00CB0910"/>
    <w:rsid w:val="00CC79E5"/>
    <w:rsid w:val="00CD1BE0"/>
    <w:rsid w:val="00CD3392"/>
    <w:rsid w:val="00CE350B"/>
    <w:rsid w:val="00CF0AD1"/>
    <w:rsid w:val="00CF5AB7"/>
    <w:rsid w:val="00D002F3"/>
    <w:rsid w:val="00D01804"/>
    <w:rsid w:val="00D06887"/>
    <w:rsid w:val="00D1298F"/>
    <w:rsid w:val="00D12B5D"/>
    <w:rsid w:val="00D165B6"/>
    <w:rsid w:val="00D224AD"/>
    <w:rsid w:val="00D23758"/>
    <w:rsid w:val="00D303B5"/>
    <w:rsid w:val="00D37767"/>
    <w:rsid w:val="00D457D2"/>
    <w:rsid w:val="00D65996"/>
    <w:rsid w:val="00D716EC"/>
    <w:rsid w:val="00D7289B"/>
    <w:rsid w:val="00D73214"/>
    <w:rsid w:val="00D818EE"/>
    <w:rsid w:val="00D9605E"/>
    <w:rsid w:val="00DA2940"/>
    <w:rsid w:val="00DA7AC3"/>
    <w:rsid w:val="00DB7696"/>
    <w:rsid w:val="00DC0843"/>
    <w:rsid w:val="00DD2166"/>
    <w:rsid w:val="00DE01AB"/>
    <w:rsid w:val="00DF2A6D"/>
    <w:rsid w:val="00E0143B"/>
    <w:rsid w:val="00E1455C"/>
    <w:rsid w:val="00E17147"/>
    <w:rsid w:val="00E44AE5"/>
    <w:rsid w:val="00E54B31"/>
    <w:rsid w:val="00E628DF"/>
    <w:rsid w:val="00E65FCD"/>
    <w:rsid w:val="00E67583"/>
    <w:rsid w:val="00E80FC2"/>
    <w:rsid w:val="00E81A0B"/>
    <w:rsid w:val="00E82073"/>
    <w:rsid w:val="00E82B0B"/>
    <w:rsid w:val="00E84CA1"/>
    <w:rsid w:val="00E85233"/>
    <w:rsid w:val="00E87CA4"/>
    <w:rsid w:val="00E90897"/>
    <w:rsid w:val="00E96F8A"/>
    <w:rsid w:val="00EB42D3"/>
    <w:rsid w:val="00EB4DCA"/>
    <w:rsid w:val="00EB77E8"/>
    <w:rsid w:val="00EC04D2"/>
    <w:rsid w:val="00F0461A"/>
    <w:rsid w:val="00F06510"/>
    <w:rsid w:val="00F11A79"/>
    <w:rsid w:val="00F22F4E"/>
    <w:rsid w:val="00F256F4"/>
    <w:rsid w:val="00F3264A"/>
    <w:rsid w:val="00F413AC"/>
    <w:rsid w:val="00F5117E"/>
    <w:rsid w:val="00F51189"/>
    <w:rsid w:val="00F55391"/>
    <w:rsid w:val="00F6597D"/>
    <w:rsid w:val="00F66120"/>
    <w:rsid w:val="00F71F34"/>
    <w:rsid w:val="00F77EFC"/>
    <w:rsid w:val="00F803B2"/>
    <w:rsid w:val="00F808BC"/>
    <w:rsid w:val="00FA0595"/>
    <w:rsid w:val="00FA228D"/>
    <w:rsid w:val="00FA3FBD"/>
    <w:rsid w:val="00FB2A43"/>
    <w:rsid w:val="00FB50E5"/>
    <w:rsid w:val="00FC1348"/>
    <w:rsid w:val="00FC1BE9"/>
    <w:rsid w:val="00FD330B"/>
    <w:rsid w:val="00FD432C"/>
    <w:rsid w:val="00FD6D91"/>
    <w:rsid w:val="00FE084F"/>
    <w:rsid w:val="00FE7149"/>
    <w:rsid w:val="00FF148A"/>
    <w:rsid w:val="00FF4F60"/>
  </w:rsids>
  <m:mathPr>
    <m:mathFont m:val="Cambria Math"/>
    <m:brkBin m:val="before"/>
    <m:brkBinSub m:val="--"/>
    <m:smallFrac m:val="0"/>
    <m:dispDef/>
    <m:lMargin m:val="0"/>
    <m:rMargin m:val="0"/>
    <m:defJc m:val="centerGroup"/>
    <m:wrapIndent m:val="1440"/>
    <m:intLim m:val="subSup"/>
    <m:naryLim m:val="undOvr"/>
  </m:mathPr>
  <w:themeFontLang w:val="es-E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12561C"/>
  <w15:chartTrackingRefBased/>
  <w15:docId w15:val="{ECF57008-7444-4B9C-B774-64C0295FD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bn-IN"/>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rsid w:val="005002BA"/>
    <w:rPr>
      <w:rFonts w:ascii="Arial" w:hAnsi="Arial"/>
      <w:sz w:val="22"/>
      <w:lang w:bidi="ar-SA"/>
    </w:rPr>
  </w:style>
  <w:style w:type="paragraph" w:styleId="1izenburua">
    <w:name w:val="heading 1"/>
    <w:basedOn w:val="Normala"/>
    <w:next w:val="Normala"/>
    <w:qFormat/>
    <w:rsid w:val="003F1393"/>
    <w:pPr>
      <w:keepNext/>
      <w:outlineLvl w:val="0"/>
    </w:pPr>
    <w:rPr>
      <w:b/>
      <w:sz w:val="32"/>
      <w:lang w:val="eu-ES"/>
    </w:rPr>
  </w:style>
  <w:style w:type="paragraph" w:styleId="2izenburua">
    <w:name w:val="heading 2"/>
    <w:basedOn w:val="Normala"/>
    <w:next w:val="Normala"/>
    <w:qFormat/>
    <w:rsid w:val="003F1393"/>
    <w:pPr>
      <w:keepNext/>
      <w:spacing w:before="240" w:after="60"/>
      <w:outlineLvl w:val="1"/>
    </w:pPr>
    <w:rPr>
      <w:rFonts w:cs="Arial"/>
      <w:b/>
      <w:bCs/>
      <w:iCs/>
      <w:sz w:val="28"/>
      <w:szCs w:val="28"/>
    </w:rPr>
  </w:style>
  <w:style w:type="paragraph" w:styleId="3izenburua">
    <w:name w:val="heading 3"/>
    <w:basedOn w:val="Normala"/>
    <w:next w:val="Normala"/>
    <w:qFormat/>
    <w:rsid w:val="003F1393"/>
    <w:pPr>
      <w:keepNext/>
      <w:spacing w:before="240" w:after="60"/>
      <w:outlineLvl w:val="2"/>
    </w:pPr>
    <w:rPr>
      <w:rFonts w:cs="Arial"/>
      <w:b/>
      <w:bCs/>
      <w:sz w:val="24"/>
      <w:szCs w:val="26"/>
    </w:rPr>
  </w:style>
  <w:style w:type="paragraph" w:styleId="4izenburua">
    <w:name w:val="heading 4"/>
    <w:basedOn w:val="Normala"/>
    <w:next w:val="Normala"/>
    <w:link w:val="4izenburuaKar"/>
    <w:semiHidden/>
    <w:unhideWhenUsed/>
    <w:qFormat/>
    <w:rsid w:val="0091730C"/>
    <w:pPr>
      <w:keepNext/>
      <w:keepLines/>
      <w:spacing w:before="40"/>
      <w:outlineLvl w:val="3"/>
    </w:pPr>
    <w:rPr>
      <w:rFonts w:asciiTheme="majorHAnsi" w:eastAsiaTheme="majorEastAsia" w:hAnsiTheme="majorHAnsi" w:cstheme="majorBidi"/>
      <w:i/>
      <w:iCs/>
      <w:color w:val="2E74B5" w:themeColor="accent1" w:themeShade="BF"/>
    </w:rPr>
  </w:style>
  <w:style w:type="paragraph" w:styleId="6izenburua">
    <w:name w:val="heading 6"/>
    <w:basedOn w:val="Normala"/>
    <w:next w:val="Normala"/>
    <w:link w:val="6izenburuaKar"/>
    <w:semiHidden/>
    <w:unhideWhenUsed/>
    <w:qFormat/>
    <w:rsid w:val="00D73214"/>
    <w:pPr>
      <w:keepNext/>
      <w:keepLines/>
      <w:spacing w:before="40"/>
      <w:outlineLvl w:val="5"/>
    </w:pPr>
    <w:rPr>
      <w:rFonts w:asciiTheme="majorHAnsi" w:eastAsiaTheme="majorEastAsia" w:hAnsiTheme="majorHAnsi" w:cstheme="majorBidi"/>
      <w:color w:val="1F4D78" w:themeColor="accent1" w:themeShade="7F"/>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Goiburua">
    <w:name w:val="header"/>
    <w:basedOn w:val="Normala"/>
    <w:rsid w:val="003F1393"/>
    <w:pPr>
      <w:tabs>
        <w:tab w:val="center" w:pos="4252"/>
        <w:tab w:val="right" w:pos="8504"/>
      </w:tabs>
    </w:pPr>
    <w:rPr>
      <w:sz w:val="18"/>
    </w:rPr>
  </w:style>
  <w:style w:type="paragraph" w:styleId="Orri-oina">
    <w:name w:val="footer"/>
    <w:basedOn w:val="Normala"/>
    <w:rsid w:val="003F1393"/>
    <w:pPr>
      <w:tabs>
        <w:tab w:val="center" w:pos="4252"/>
        <w:tab w:val="right" w:pos="8504"/>
      </w:tabs>
    </w:pPr>
    <w:rPr>
      <w:sz w:val="18"/>
    </w:rPr>
  </w:style>
  <w:style w:type="paragraph" w:styleId="Bunbuiloarentestua">
    <w:name w:val="Balloon Text"/>
    <w:basedOn w:val="Normala"/>
    <w:semiHidden/>
    <w:rsid w:val="00DE01AB"/>
    <w:rPr>
      <w:rFonts w:ascii="Tahoma" w:hAnsi="Tahoma" w:cs="Tahoma"/>
      <w:sz w:val="16"/>
      <w:szCs w:val="16"/>
    </w:rPr>
  </w:style>
  <w:style w:type="table" w:styleId="Saretaduntaula">
    <w:name w:val="Table Grid"/>
    <w:basedOn w:val="Taulanormala"/>
    <w:rsid w:val="00257F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saretaertaina-1enfasia">
    <w:name w:val="Medium Grid 2 Accent 1"/>
    <w:basedOn w:val="Taulanormala"/>
    <w:uiPriority w:val="68"/>
    <w:rsid w:val="00B6251D"/>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2saretaertaina">
    <w:name w:val="Medium Grid 2"/>
    <w:basedOn w:val="Taulanormala"/>
    <w:uiPriority w:val="68"/>
    <w:rsid w:val="00B6251D"/>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1itzalduraertaina">
    <w:name w:val="Medium Shading 1"/>
    <w:basedOn w:val="Taulanormala"/>
    <w:uiPriority w:val="63"/>
    <w:rsid w:val="0063494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Zerrendaargia">
    <w:name w:val="Light List"/>
    <w:basedOn w:val="Taulanormala"/>
    <w:uiPriority w:val="61"/>
    <w:rsid w:val="00D06887"/>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Normalaweb">
    <w:name w:val="Normal (Web)"/>
    <w:basedOn w:val="Normala"/>
    <w:uiPriority w:val="99"/>
    <w:unhideWhenUsed/>
    <w:rsid w:val="00E80FC2"/>
    <w:pPr>
      <w:spacing w:before="100" w:beforeAutospacing="1" w:after="100" w:afterAutospacing="1"/>
    </w:pPr>
    <w:rPr>
      <w:rFonts w:ascii="Times New Roman" w:hAnsi="Times New Roman"/>
      <w:sz w:val="24"/>
      <w:szCs w:val="24"/>
      <w:lang w:val="eu-ES" w:eastAsia="eu-ES"/>
    </w:rPr>
  </w:style>
  <w:style w:type="paragraph" w:customStyle="1" w:styleId="Cuerpo">
    <w:name w:val="Cuerpo"/>
    <w:rsid w:val="00E80FC2"/>
    <w:pPr>
      <w:pBdr>
        <w:top w:val="nil"/>
        <w:left w:val="nil"/>
        <w:bottom w:val="nil"/>
        <w:right w:val="nil"/>
        <w:between w:val="nil"/>
        <w:bar w:val="nil"/>
      </w:pBdr>
    </w:pPr>
    <w:rPr>
      <w:rFonts w:eastAsia="Arial Unicode MS" w:cs="Arial Unicode MS"/>
      <w:color w:val="000000"/>
      <w:sz w:val="24"/>
      <w:szCs w:val="24"/>
      <w:u w:color="000000"/>
      <w:bdr w:val="nil"/>
      <w:lang w:val="es-ES_tradnl" w:bidi="ar-SA"/>
    </w:rPr>
  </w:style>
  <w:style w:type="character" w:styleId="Hiperesteka">
    <w:name w:val="Hyperlink"/>
    <w:basedOn w:val="Paragrafoarenletra-tipolehenetsia"/>
    <w:rsid w:val="00327721"/>
    <w:rPr>
      <w:color w:val="0563C1" w:themeColor="hyperlink"/>
      <w:u w:val="single"/>
    </w:rPr>
  </w:style>
  <w:style w:type="paragraph" w:styleId="Zerrenda-paragrafoa">
    <w:name w:val="List Paragraph"/>
    <w:basedOn w:val="Normala"/>
    <w:uiPriority w:val="34"/>
    <w:qFormat/>
    <w:rsid w:val="00682F30"/>
    <w:pPr>
      <w:ind w:left="720"/>
      <w:contextualSpacing/>
    </w:pPr>
  </w:style>
  <w:style w:type="character" w:styleId="Lodia">
    <w:name w:val="Strong"/>
    <w:basedOn w:val="Paragrafoarenletra-tipolehenetsia"/>
    <w:uiPriority w:val="22"/>
    <w:qFormat/>
    <w:rsid w:val="0079484E"/>
    <w:rPr>
      <w:b/>
      <w:bCs/>
    </w:rPr>
  </w:style>
  <w:style w:type="character" w:styleId="HTMLaipua">
    <w:name w:val="HTML Cite"/>
    <w:basedOn w:val="Paragrafoarenletra-tipolehenetsia"/>
    <w:uiPriority w:val="99"/>
    <w:unhideWhenUsed/>
    <w:rsid w:val="00D73214"/>
    <w:rPr>
      <w:i/>
      <w:iCs/>
    </w:rPr>
  </w:style>
  <w:style w:type="character" w:styleId="Enfasia">
    <w:name w:val="Emphasis"/>
    <w:basedOn w:val="Paragrafoarenletra-tipolehenetsia"/>
    <w:uiPriority w:val="20"/>
    <w:qFormat/>
    <w:rsid w:val="00D73214"/>
    <w:rPr>
      <w:i/>
      <w:iCs/>
    </w:rPr>
  </w:style>
  <w:style w:type="character" w:customStyle="1" w:styleId="6izenburuaKar">
    <w:name w:val="6. izenburua Kar"/>
    <w:basedOn w:val="Paragrafoarenletra-tipolehenetsia"/>
    <w:link w:val="6izenburua"/>
    <w:semiHidden/>
    <w:rsid w:val="00D73214"/>
    <w:rPr>
      <w:rFonts w:asciiTheme="majorHAnsi" w:eastAsiaTheme="majorEastAsia" w:hAnsiTheme="majorHAnsi" w:cstheme="majorBidi"/>
      <w:color w:val="1F4D78" w:themeColor="accent1" w:themeShade="7F"/>
      <w:sz w:val="22"/>
      <w:lang w:bidi="ar-SA"/>
    </w:rPr>
  </w:style>
  <w:style w:type="character" w:customStyle="1" w:styleId="txi">
    <w:name w:val="txi"/>
    <w:basedOn w:val="Paragrafoarenletra-tipolehenetsia"/>
    <w:rsid w:val="0091730C"/>
  </w:style>
  <w:style w:type="character" w:customStyle="1" w:styleId="4izenburuaKar">
    <w:name w:val="4. izenburua Kar"/>
    <w:basedOn w:val="Paragrafoarenletra-tipolehenetsia"/>
    <w:link w:val="4izenburua"/>
    <w:semiHidden/>
    <w:rsid w:val="0091730C"/>
    <w:rPr>
      <w:rFonts w:asciiTheme="majorHAnsi" w:eastAsiaTheme="majorEastAsia" w:hAnsiTheme="majorHAnsi" w:cstheme="majorBidi"/>
      <w:i/>
      <w:iCs/>
      <w:color w:val="2E74B5" w:themeColor="accent1" w:themeShade="BF"/>
      <w:sz w:val="22"/>
      <w:lang w:bidi="ar-SA"/>
    </w:rPr>
  </w:style>
  <w:style w:type="character" w:customStyle="1" w:styleId="tx">
    <w:name w:val="tx"/>
    <w:basedOn w:val="Paragrafoarenletra-tipolehenetsia"/>
    <w:rsid w:val="0091730C"/>
  </w:style>
  <w:style w:type="paragraph" w:customStyle="1" w:styleId="western">
    <w:name w:val="western"/>
    <w:basedOn w:val="Normala"/>
    <w:rsid w:val="00056ADB"/>
    <w:pPr>
      <w:spacing w:before="100" w:beforeAutospacing="1" w:after="142" w:line="276" w:lineRule="auto"/>
    </w:pPr>
    <w:rPr>
      <w:rFonts w:ascii="Cambria" w:eastAsiaTheme="minorHAnsi" w:hAnsi="Cambria"/>
      <w:color w:val="000000"/>
      <w:sz w:val="24"/>
      <w:szCs w:val="24"/>
      <w:lang w:val="eu-ES" w:eastAsia="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887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NTARRG\AppData\Local\Microsoft\Windows\Temporary%20Internet%20Files\Content.IE5\6UW7UJ9Y\1GFA1.dot" TargetMode="External"/></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1GFA1.dot</Template>
  <TotalTime>67</TotalTime>
  <Pages>2</Pages>
  <Words>761</Words>
  <Characters>4340</Characters>
  <Application>Microsoft Office Word</Application>
  <DocSecurity>0</DocSecurity>
  <Lines>36</Lines>
  <Paragraphs>10</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
      <vt:lpstr>EL NUEVO GOBIERNO FORAL BASARÁ SU GESTIÓN EN LA EJEMPLARIDAD, LA INTEGRIDAD Y LA TRANSPARENCIA</vt:lpstr>
    </vt:vector>
  </TitlesOfParts>
  <Company>Gipuzkoako Foru Aldundia</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IZFE</dc:creator>
  <cp:lastModifiedBy>BELOKI ARRONDO, Maria</cp:lastModifiedBy>
  <cp:revision>12</cp:revision>
  <cp:lastPrinted>2021-10-20T08:27:00Z</cp:lastPrinted>
  <dcterms:created xsi:type="dcterms:W3CDTF">2022-02-02T14:41:00Z</dcterms:created>
  <dcterms:modified xsi:type="dcterms:W3CDTF">2022-02-03T12:29:00Z</dcterms:modified>
</cp:coreProperties>
</file>